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8B8" w:rsidRDefault="008278B8" w:rsidP="008278B8">
      <w:pPr>
        <w:pStyle w:val="Heading1"/>
        <w:jc w:val="center"/>
        <w:rPr>
          <w:lang w:val="en-CA"/>
        </w:rPr>
      </w:pPr>
      <w:r>
        <w:rPr>
          <w:lang w:val="en-CA"/>
        </w:rPr>
        <w:t xml:space="preserve">Learning English with </w:t>
      </w:r>
      <w:smartTag w:uri="urn:schemas-microsoft-com:office:smarttags" w:element="stockticker">
        <w:r>
          <w:rPr>
            <w:lang w:val="en-CA"/>
          </w:rPr>
          <w:t>CBC</w:t>
        </w:r>
      </w:smartTag>
    </w:p>
    <w:p w:rsidR="008278B8" w:rsidRDefault="008278B8" w:rsidP="008278B8">
      <w:pPr>
        <w:spacing w:after="120"/>
        <w:jc w:val="center"/>
        <w:rPr>
          <w:rFonts w:ascii="Arial" w:hAnsi="Arial" w:cs="Arial"/>
          <w:b/>
          <w:bCs/>
          <w:lang w:val="en-CA"/>
        </w:rPr>
      </w:pPr>
      <w:r>
        <w:rPr>
          <w:rFonts w:ascii="Arial" w:hAnsi="Arial" w:cs="Arial"/>
          <w:b/>
          <w:bCs/>
          <w:lang w:val="en-CA"/>
        </w:rPr>
        <w:t>Listening Lessons for Intermediate Students</w:t>
      </w:r>
      <w:r>
        <w:rPr>
          <w:rFonts w:ascii="Arial" w:hAnsi="Arial" w:cs="Arial"/>
          <w:b/>
          <w:bCs/>
          <w:lang w:val="en-CA"/>
        </w:rPr>
        <w:br/>
        <w:t xml:space="preserve">Based on </w:t>
      </w:r>
      <w:smartTag w:uri="urn:schemas-microsoft-com:office:smarttags" w:element="stockticker">
        <w:r>
          <w:rPr>
            <w:rFonts w:ascii="Arial" w:hAnsi="Arial" w:cs="Arial"/>
            <w:b/>
            <w:bCs/>
            <w:lang w:val="en-CA"/>
          </w:rPr>
          <w:t>CBC</w:t>
        </w:r>
      </w:smartTag>
      <w:r>
        <w:rPr>
          <w:rFonts w:ascii="Arial" w:hAnsi="Arial" w:cs="Arial"/>
          <w:b/>
          <w:bCs/>
          <w:lang w:val="en-CA"/>
        </w:rPr>
        <w:t xml:space="preserve"> Manitoba Radio Broadcasts</w:t>
      </w:r>
      <w:r>
        <w:rPr>
          <w:rFonts w:ascii="Arial" w:hAnsi="Arial" w:cs="Arial"/>
          <w:b/>
          <w:bCs/>
          <w:lang w:val="en-CA"/>
        </w:rPr>
        <w:br/>
        <w:t>January 21, 2014</w:t>
      </w:r>
    </w:p>
    <w:p w:rsidR="008278B8" w:rsidRDefault="008278B8" w:rsidP="008278B8">
      <w:pPr>
        <w:rPr>
          <w:rFonts w:ascii="Arial" w:hAnsi="Arial" w:cs="Arial"/>
          <w:b/>
          <w:bCs/>
          <w:lang w:val="en-CA"/>
        </w:rPr>
      </w:pPr>
      <w:r>
        <w:rPr>
          <w:rFonts w:ascii="Arial" w:hAnsi="Arial" w:cs="Arial"/>
          <w:b/>
          <w:bCs/>
          <w:lang w:val="en-CA"/>
        </w:rPr>
        <w:t>Lesson 95: Self Study Edition</w:t>
      </w:r>
    </w:p>
    <w:p w:rsidR="008278B8" w:rsidRDefault="008278B8" w:rsidP="008278B8">
      <w:pPr>
        <w:rPr>
          <w:rFonts w:ascii="Arial" w:hAnsi="Arial" w:cs="Arial"/>
          <w:b/>
          <w:bCs/>
          <w:lang w:val="en-CA"/>
        </w:rPr>
      </w:pPr>
    </w:p>
    <w:p w:rsidR="008278B8" w:rsidRDefault="008278B8" w:rsidP="008278B8">
      <w:pPr>
        <w:tabs>
          <w:tab w:val="left" w:pos="4320"/>
        </w:tabs>
        <w:spacing w:after="120"/>
        <w:ind w:left="4395" w:hanging="4395"/>
        <w:rPr>
          <w:rFonts w:ascii="Arial" w:hAnsi="Arial" w:cs="Arial"/>
          <w:lang w:val="en-CA"/>
        </w:rPr>
      </w:pPr>
      <w:r w:rsidRPr="00B7192A">
        <w:rPr>
          <w:rFonts w:ascii="Arial" w:hAnsi="Arial" w:cs="Arial"/>
          <w:b/>
          <w:bCs/>
          <w:lang w:val="en-CA"/>
        </w:rPr>
        <w:t>Level:</w:t>
      </w:r>
      <w:r w:rsidRPr="00B7192A">
        <w:rPr>
          <w:rFonts w:ascii="Arial" w:hAnsi="Arial" w:cs="Arial"/>
          <w:b/>
          <w:bCs/>
          <w:lang w:val="en-CA"/>
        </w:rPr>
        <w:tab/>
      </w:r>
      <w:r w:rsidRPr="0067212D">
        <w:rPr>
          <w:rFonts w:ascii="Arial" w:hAnsi="Arial" w:cs="Arial"/>
          <w:b/>
          <w:bCs/>
          <w:lang w:val="en-CA"/>
        </w:rPr>
        <w:t>CLB</w:t>
      </w:r>
      <w:r>
        <w:rPr>
          <w:rFonts w:ascii="Arial" w:hAnsi="Arial" w:cs="Arial"/>
          <w:b/>
          <w:lang w:val="en-CA"/>
        </w:rPr>
        <w:t xml:space="preserve"> 6</w:t>
      </w:r>
      <w:r w:rsidRPr="0067212D">
        <w:rPr>
          <w:rFonts w:ascii="Arial" w:hAnsi="Arial" w:cs="Arial"/>
          <w:b/>
          <w:lang w:val="en-CA"/>
        </w:rPr>
        <w:t xml:space="preserve"> and up</w:t>
      </w:r>
    </w:p>
    <w:p w:rsidR="008278B8" w:rsidRDefault="008278B8" w:rsidP="008278B8">
      <w:pPr>
        <w:tabs>
          <w:tab w:val="left" w:pos="4320"/>
        </w:tabs>
        <w:spacing w:before="240" w:after="240"/>
        <w:ind w:left="4253" w:hanging="4253"/>
        <w:rPr>
          <w:rFonts w:ascii="Arial" w:hAnsi="Arial" w:cs="Arial"/>
          <w:b/>
          <w:bCs/>
          <w:color w:val="C00000"/>
          <w:lang w:val="en-CA"/>
        </w:rPr>
      </w:pPr>
      <w:r>
        <w:rPr>
          <w:rFonts w:ascii="Arial" w:hAnsi="Arial" w:cs="Arial"/>
          <w:b/>
          <w:bCs/>
          <w:lang w:val="en-CA"/>
        </w:rPr>
        <w:t>Topic:</w:t>
      </w:r>
      <w:r>
        <w:rPr>
          <w:rFonts w:ascii="Arial" w:hAnsi="Arial" w:cs="Arial"/>
          <w:b/>
          <w:bCs/>
          <w:lang w:val="en-CA"/>
        </w:rPr>
        <w:tab/>
        <w:t xml:space="preserve"> Making </w:t>
      </w:r>
      <w:r w:rsidRPr="00A63BB6">
        <w:rPr>
          <w:rFonts w:ascii="Arial" w:hAnsi="Arial" w:cs="Arial"/>
          <w:b/>
          <w:bCs/>
          <w:lang w:val="en-CA"/>
        </w:rPr>
        <w:t>New Year’s Resolutions</w:t>
      </w:r>
    </w:p>
    <w:p w:rsidR="008278B8" w:rsidRDefault="008278B8" w:rsidP="008278B8">
      <w:pPr>
        <w:tabs>
          <w:tab w:val="left" w:pos="5812"/>
        </w:tabs>
        <w:ind w:left="5812" w:hanging="5812"/>
        <w:rPr>
          <w:rFonts w:ascii="Arial" w:hAnsi="Arial" w:cs="Arial"/>
          <w:lang w:val="en-CA"/>
        </w:rPr>
      </w:pPr>
      <w:r>
        <w:rPr>
          <w:rFonts w:ascii="Arial" w:hAnsi="Arial" w:cs="Arial"/>
          <w:b/>
          <w:bCs/>
          <w:lang w:val="en-CA"/>
        </w:rPr>
        <w:t>Language Skills and Functions:</w:t>
      </w:r>
      <w:r>
        <w:rPr>
          <w:rFonts w:ascii="Arial" w:hAnsi="Arial" w:cs="Arial"/>
          <w:lang w:val="en-CA"/>
        </w:rPr>
        <w:t xml:space="preserve">           </w:t>
      </w:r>
      <w:proofErr w:type="gramStart"/>
      <w:r>
        <w:rPr>
          <w:rFonts w:ascii="Arial" w:hAnsi="Arial" w:cs="Arial"/>
          <w:b/>
          <w:lang w:val="en-CA"/>
        </w:rPr>
        <w:t xml:space="preserve">Listening  </w:t>
      </w:r>
      <w:r>
        <w:rPr>
          <w:rFonts w:ascii="Arial" w:hAnsi="Arial" w:cs="Arial"/>
          <w:lang w:val="en-CA"/>
        </w:rPr>
        <w:t>–</w:t>
      </w:r>
      <w:proofErr w:type="gramEnd"/>
      <w:r>
        <w:rPr>
          <w:rFonts w:ascii="Arial" w:hAnsi="Arial" w:cs="Arial"/>
          <w:lang w:val="en-CA"/>
        </w:rPr>
        <w:t xml:space="preserve"> </w:t>
      </w:r>
      <w:r>
        <w:rPr>
          <w:rFonts w:ascii="Arial" w:hAnsi="Arial" w:cs="Arial"/>
          <w:lang w:val="en-CA"/>
        </w:rPr>
        <w:tab/>
        <w:t>listening to a short interview for main ideas and detail</w:t>
      </w:r>
    </w:p>
    <w:p w:rsidR="008278B8" w:rsidRDefault="008278B8" w:rsidP="008278B8">
      <w:pPr>
        <w:tabs>
          <w:tab w:val="left" w:pos="4320"/>
        </w:tabs>
        <w:ind w:left="5760" w:hanging="5864"/>
        <w:rPr>
          <w:rFonts w:ascii="Arial" w:hAnsi="Arial" w:cs="Arial"/>
          <w:color w:val="000000"/>
          <w:lang w:val="en-CA"/>
        </w:rPr>
      </w:pPr>
      <w:r>
        <w:rPr>
          <w:rFonts w:ascii="Arial" w:hAnsi="Arial" w:cs="Arial"/>
          <w:b/>
          <w:bCs/>
          <w:lang w:val="en-CA"/>
        </w:rPr>
        <w:tab/>
      </w:r>
      <w:proofErr w:type="gramStart"/>
      <w:r>
        <w:rPr>
          <w:rFonts w:ascii="Arial" w:hAnsi="Arial" w:cs="Arial"/>
          <w:b/>
          <w:color w:val="000000"/>
          <w:lang w:val="en-CA"/>
        </w:rPr>
        <w:t xml:space="preserve">Speaking  </w:t>
      </w:r>
      <w:r>
        <w:rPr>
          <w:rFonts w:ascii="Arial" w:hAnsi="Arial" w:cs="Arial"/>
          <w:color w:val="000000"/>
          <w:lang w:val="en-CA"/>
        </w:rPr>
        <w:t>–</w:t>
      </w:r>
      <w:proofErr w:type="gramEnd"/>
      <w:r>
        <w:rPr>
          <w:rFonts w:ascii="Arial" w:hAnsi="Arial" w:cs="Arial"/>
          <w:color w:val="000000"/>
          <w:lang w:val="en-CA"/>
        </w:rPr>
        <w:t xml:space="preserve">  describing a definite plan</w:t>
      </w:r>
    </w:p>
    <w:p w:rsidR="008278B8" w:rsidRDefault="008278B8" w:rsidP="008278B8">
      <w:pPr>
        <w:tabs>
          <w:tab w:val="left" w:pos="4320"/>
        </w:tabs>
        <w:ind w:left="5760" w:hanging="5812"/>
        <w:rPr>
          <w:rFonts w:ascii="Arial" w:hAnsi="Arial" w:cs="Arial"/>
          <w:color w:val="000000"/>
          <w:lang w:val="en-CA"/>
        </w:rPr>
      </w:pPr>
      <w:r>
        <w:rPr>
          <w:rFonts w:ascii="Arial" w:hAnsi="Arial" w:cs="Arial"/>
          <w:b/>
          <w:color w:val="000000"/>
          <w:lang w:val="en-CA"/>
        </w:rPr>
        <w:tab/>
        <w:t>Reading</w:t>
      </w:r>
      <w:r>
        <w:rPr>
          <w:rFonts w:ascii="Arial" w:hAnsi="Arial" w:cs="Arial"/>
          <w:color w:val="000000"/>
          <w:lang w:val="en-CA"/>
        </w:rPr>
        <w:t xml:space="preserve">    – </w:t>
      </w:r>
      <w:r>
        <w:rPr>
          <w:rFonts w:ascii="Arial" w:hAnsi="Arial" w:cs="Arial"/>
          <w:color w:val="000000"/>
          <w:lang w:val="en-CA"/>
        </w:rPr>
        <w:tab/>
        <w:t>reading questions and answers to an on-line quiz</w:t>
      </w:r>
    </w:p>
    <w:p w:rsidR="008278B8" w:rsidRDefault="008278B8" w:rsidP="008278B8">
      <w:pPr>
        <w:tabs>
          <w:tab w:val="left" w:pos="4320"/>
          <w:tab w:val="left" w:pos="5812"/>
        </w:tabs>
        <w:ind w:left="5760" w:hanging="5581"/>
        <w:rPr>
          <w:rFonts w:ascii="Arial" w:hAnsi="Arial" w:cs="Arial"/>
          <w:color w:val="000000"/>
          <w:lang w:val="en-CA"/>
        </w:rPr>
      </w:pPr>
      <w:r>
        <w:rPr>
          <w:rFonts w:ascii="Arial" w:hAnsi="Arial" w:cs="Arial"/>
          <w:b/>
          <w:color w:val="000000"/>
          <w:lang w:val="en-CA"/>
        </w:rPr>
        <w:tab/>
        <w:t xml:space="preserve">Writing      </w:t>
      </w:r>
      <w:r>
        <w:rPr>
          <w:rFonts w:ascii="Arial" w:hAnsi="Arial" w:cs="Arial"/>
          <w:color w:val="000000"/>
          <w:lang w:val="en-CA"/>
        </w:rPr>
        <w:t xml:space="preserve">– </w:t>
      </w:r>
      <w:r>
        <w:rPr>
          <w:rFonts w:ascii="Arial" w:hAnsi="Arial" w:cs="Arial"/>
          <w:color w:val="000000"/>
          <w:lang w:val="en-CA"/>
        </w:rPr>
        <w:tab/>
        <w:t>writing, categorizing and mapping resolutions; writing a paragraph</w:t>
      </w:r>
    </w:p>
    <w:p w:rsidR="008278B8" w:rsidRDefault="008278B8" w:rsidP="008278B8">
      <w:pPr>
        <w:tabs>
          <w:tab w:val="left" w:pos="4320"/>
        </w:tabs>
        <w:ind w:left="5529" w:hanging="5581"/>
        <w:rPr>
          <w:rFonts w:ascii="Arial" w:hAnsi="Arial" w:cs="Arial"/>
          <w:color w:val="000000"/>
          <w:lang w:val="en-CA"/>
        </w:rPr>
      </w:pPr>
    </w:p>
    <w:p w:rsidR="008278B8" w:rsidRDefault="008278B8" w:rsidP="008278B8">
      <w:pPr>
        <w:tabs>
          <w:tab w:val="left" w:pos="4395"/>
          <w:tab w:val="left" w:pos="5812"/>
        </w:tabs>
        <w:ind w:left="5812" w:hanging="5864"/>
        <w:rPr>
          <w:rFonts w:ascii="Arial" w:hAnsi="Arial" w:cs="Arial"/>
          <w:color w:val="000000"/>
          <w:lang w:val="en-CA"/>
        </w:rPr>
      </w:pPr>
    </w:p>
    <w:p w:rsidR="008278B8" w:rsidRDefault="008278B8" w:rsidP="008278B8">
      <w:pPr>
        <w:tabs>
          <w:tab w:val="left" w:pos="4395"/>
          <w:tab w:val="left" w:pos="5812"/>
        </w:tabs>
        <w:ind w:left="5812" w:hanging="5812"/>
        <w:rPr>
          <w:rFonts w:ascii="Arial" w:hAnsi="Arial" w:cs="Arial"/>
          <w:color w:val="000000"/>
          <w:lang w:val="en-CA"/>
        </w:rPr>
      </w:pPr>
    </w:p>
    <w:p w:rsidR="008278B8" w:rsidRDefault="008278B8" w:rsidP="008278B8">
      <w:pPr>
        <w:rPr>
          <w:rFonts w:ascii="Arial" w:hAnsi="Arial" w:cs="Arial"/>
          <w:b/>
          <w:bCs/>
        </w:rPr>
      </w:pPr>
      <w:r>
        <w:rPr>
          <w:rFonts w:ascii="Verdana" w:hAnsi="Verdana" w:cs="Arial"/>
          <w:b/>
          <w:bCs/>
          <w:lang w:val="en-CA"/>
        </w:rPr>
        <w:t>Background</w:t>
      </w:r>
      <w:r>
        <w:rPr>
          <w:rFonts w:ascii="Arial" w:hAnsi="Arial" w:cs="Arial"/>
          <w:b/>
          <w:bCs/>
          <w:highlight w:val="yellow"/>
          <w:lang w:val="en-CA"/>
        </w:rPr>
        <w:br/>
      </w:r>
    </w:p>
    <w:p w:rsidR="008278B8" w:rsidRDefault="008278B8" w:rsidP="008278B8">
      <w:pPr>
        <w:ind w:left="426"/>
        <w:rPr>
          <w:rFonts w:ascii="Arial" w:hAnsi="Arial" w:cs="Arial"/>
          <w:b/>
          <w:bCs/>
        </w:rPr>
      </w:pPr>
      <w:r>
        <w:rPr>
          <w:rFonts w:ascii="Arial" w:hAnsi="Arial" w:cs="Arial"/>
          <w:b/>
          <w:bCs/>
        </w:rPr>
        <w:t>2.  Vocabulary definitions</w:t>
      </w:r>
    </w:p>
    <w:p w:rsidR="008278B8" w:rsidRDefault="008278B8" w:rsidP="008278B8">
      <w:pPr>
        <w:ind w:left="426"/>
        <w:rPr>
          <w:rFonts w:ascii="Arial" w:hAnsi="Arial" w:cs="Arial"/>
          <w:b/>
          <w:bCs/>
        </w:rPr>
      </w:pPr>
    </w:p>
    <w:p w:rsidR="008278B8" w:rsidRDefault="008278B8" w:rsidP="008278B8">
      <w:pPr>
        <w:spacing w:after="240"/>
        <w:ind w:left="425"/>
        <w:rPr>
          <w:rFonts w:ascii="Comic Sans MS" w:hAnsi="Comic Sans MS" w:cs="Arial"/>
          <w:b/>
          <w:sz w:val="28"/>
          <w:szCs w:val="28"/>
          <w:lang w:val="en-CA"/>
        </w:rPr>
      </w:pPr>
      <w:r>
        <w:rPr>
          <w:rFonts w:ascii="Arial" w:hAnsi="Arial" w:cs="Arial"/>
          <w:bCs/>
        </w:rPr>
        <w:t>Here are some words you need to know to understand the CBC interview.</w:t>
      </w:r>
    </w:p>
    <w:p w:rsidR="008278B8" w:rsidRDefault="008278B8" w:rsidP="008278B8">
      <w:pPr>
        <w:tabs>
          <w:tab w:val="left" w:pos="720"/>
        </w:tabs>
        <w:ind w:left="720" w:hanging="540"/>
        <w:rPr>
          <w:rFonts w:ascii="Comic Sans MS" w:hAnsi="Comic Sans MS" w:cs="Arial"/>
          <w:b/>
          <w:color w:val="C00000"/>
          <w:sz w:val="20"/>
          <w:szCs w:val="20"/>
          <w:lang w:val="en-CA"/>
        </w:rPr>
      </w:pPr>
      <w:r>
        <w:rPr>
          <w:rFonts w:ascii="Comic Sans MS" w:hAnsi="Comic Sans MS" w:cs="Arial"/>
          <w:b/>
          <w:sz w:val="28"/>
          <w:szCs w:val="28"/>
          <w:lang w:val="en-CA"/>
        </w:rPr>
        <w:t xml:space="preserve">Vocabulary </w:t>
      </w:r>
      <w:r>
        <w:rPr>
          <w:rFonts w:ascii="Comic Sans MS" w:hAnsi="Comic Sans MS" w:cs="Arial"/>
          <w:b/>
          <w:sz w:val="28"/>
          <w:szCs w:val="28"/>
          <w:lang w:val="en-CA"/>
        </w:rPr>
        <w:br/>
      </w:r>
    </w:p>
    <w:p w:rsidR="008278B8" w:rsidRDefault="008278B8" w:rsidP="008278B8">
      <w:pPr>
        <w:spacing w:before="120" w:after="160"/>
        <w:ind w:left="4536" w:hanging="4252"/>
        <w:rPr>
          <w:rFonts w:ascii="Arial" w:hAnsi="Arial" w:cs="Arial"/>
          <w:bCs/>
          <w:lang w:val="en-CA"/>
        </w:rPr>
      </w:pPr>
      <w:proofErr w:type="gramStart"/>
      <w:r>
        <w:rPr>
          <w:rFonts w:ascii="Arial" w:hAnsi="Arial" w:cs="Arial"/>
          <w:b/>
          <w:bCs/>
          <w:lang w:val="en-CA"/>
        </w:rPr>
        <w:t>a</w:t>
      </w:r>
      <w:proofErr w:type="gramEnd"/>
      <w:r>
        <w:rPr>
          <w:rFonts w:ascii="Arial" w:hAnsi="Arial" w:cs="Arial"/>
          <w:b/>
          <w:bCs/>
          <w:lang w:val="en-CA"/>
        </w:rPr>
        <w:t xml:space="preserve"> New Year’s resolution </w:t>
      </w:r>
      <w:r>
        <w:rPr>
          <w:rFonts w:ascii="Arial" w:hAnsi="Arial" w:cs="Arial"/>
          <w:b/>
          <w:bCs/>
          <w:lang w:val="en-CA"/>
        </w:rPr>
        <w:tab/>
      </w:r>
      <w:r>
        <w:rPr>
          <w:rFonts w:ascii="Arial" w:hAnsi="Arial" w:cs="Arial"/>
          <w:bCs/>
          <w:lang w:val="en-CA"/>
        </w:rPr>
        <w:t>When a new year begins, people often decide to change their habits or behaviour.  For example, they decide or resolve to quit smoking or start exercising.  We refer to such decisions as New Year’s resolutions.</w:t>
      </w:r>
    </w:p>
    <w:p w:rsidR="008278B8" w:rsidRDefault="008278B8" w:rsidP="008278B8">
      <w:pPr>
        <w:spacing w:before="120" w:after="160"/>
        <w:ind w:left="4536" w:hanging="4252"/>
        <w:rPr>
          <w:rFonts w:ascii="Arial" w:hAnsi="Arial" w:cs="Arial"/>
          <w:bCs/>
          <w:lang w:val="en-CA"/>
        </w:rPr>
      </w:pPr>
      <w:proofErr w:type="gramStart"/>
      <w:r>
        <w:rPr>
          <w:rFonts w:ascii="Arial" w:hAnsi="Arial" w:cs="Arial"/>
          <w:b/>
          <w:bCs/>
          <w:lang w:val="en-CA"/>
        </w:rPr>
        <w:t>to</w:t>
      </w:r>
      <w:proofErr w:type="gramEnd"/>
      <w:r>
        <w:rPr>
          <w:rFonts w:ascii="Arial" w:hAnsi="Arial" w:cs="Arial"/>
          <w:b/>
          <w:bCs/>
          <w:lang w:val="en-CA"/>
        </w:rPr>
        <w:t xml:space="preserve"> break a bad habit</w:t>
      </w:r>
      <w:r>
        <w:rPr>
          <w:rFonts w:ascii="Arial" w:hAnsi="Arial" w:cs="Arial"/>
          <w:b/>
          <w:bCs/>
          <w:lang w:val="en-CA"/>
        </w:rPr>
        <w:tab/>
      </w:r>
      <w:r>
        <w:rPr>
          <w:rFonts w:ascii="Arial" w:hAnsi="Arial" w:cs="Arial"/>
          <w:bCs/>
          <w:lang w:val="en-CA"/>
        </w:rPr>
        <w:t>If you break a bad habit, you stop doing something that you know is bad for you, for example, you quit smoking.</w:t>
      </w:r>
    </w:p>
    <w:p w:rsidR="008278B8" w:rsidRDefault="008278B8" w:rsidP="008278B8">
      <w:pPr>
        <w:spacing w:before="120" w:after="160"/>
        <w:ind w:left="4536" w:hanging="4252"/>
        <w:rPr>
          <w:rFonts w:ascii="Arial" w:hAnsi="Arial" w:cs="Arial"/>
          <w:bCs/>
          <w:lang w:val="en-CA"/>
        </w:rPr>
      </w:pPr>
      <w:proofErr w:type="gramStart"/>
      <w:r>
        <w:rPr>
          <w:rFonts w:ascii="Arial" w:hAnsi="Arial" w:cs="Arial"/>
          <w:b/>
          <w:bCs/>
          <w:lang w:val="en-CA"/>
        </w:rPr>
        <w:t>a</w:t>
      </w:r>
      <w:proofErr w:type="gramEnd"/>
      <w:r>
        <w:rPr>
          <w:rFonts w:ascii="Arial" w:hAnsi="Arial" w:cs="Arial"/>
          <w:b/>
          <w:bCs/>
          <w:lang w:val="en-CA"/>
        </w:rPr>
        <w:t xml:space="preserve"> documentary</w:t>
      </w:r>
      <w:r>
        <w:rPr>
          <w:rFonts w:ascii="Arial" w:hAnsi="Arial" w:cs="Arial"/>
          <w:b/>
          <w:bCs/>
          <w:lang w:val="en-CA"/>
        </w:rPr>
        <w:tab/>
      </w:r>
      <w:r>
        <w:rPr>
          <w:rFonts w:ascii="Arial" w:hAnsi="Arial" w:cs="Arial"/>
          <w:bCs/>
          <w:lang w:val="en-CA"/>
        </w:rPr>
        <w:t>A documentary is a film, television or radio program that gives detailed information about a particular subject and explores it in depth.</w:t>
      </w:r>
    </w:p>
    <w:p w:rsidR="008278B8" w:rsidRDefault="008278B8" w:rsidP="008278B8">
      <w:pPr>
        <w:spacing w:before="120" w:after="160"/>
        <w:ind w:left="4536" w:hanging="4252"/>
        <w:rPr>
          <w:rFonts w:ascii="Arial" w:hAnsi="Arial" w:cs="Arial"/>
          <w:bCs/>
          <w:lang w:val="en-CA"/>
        </w:rPr>
      </w:pPr>
      <w:proofErr w:type="gramStart"/>
      <w:r>
        <w:rPr>
          <w:rFonts w:ascii="Arial" w:hAnsi="Arial" w:cs="Arial"/>
          <w:b/>
          <w:bCs/>
          <w:lang w:val="en-CA"/>
        </w:rPr>
        <w:t>to</w:t>
      </w:r>
      <w:proofErr w:type="gramEnd"/>
      <w:r>
        <w:rPr>
          <w:rFonts w:ascii="Arial" w:hAnsi="Arial" w:cs="Arial"/>
          <w:b/>
          <w:bCs/>
          <w:lang w:val="en-CA"/>
        </w:rPr>
        <w:t xml:space="preserve"> struggle with something </w:t>
      </w:r>
      <w:r>
        <w:rPr>
          <w:rFonts w:ascii="Arial" w:hAnsi="Arial" w:cs="Arial"/>
          <w:b/>
          <w:bCs/>
          <w:lang w:val="en-CA"/>
        </w:rPr>
        <w:tab/>
      </w:r>
      <w:r>
        <w:rPr>
          <w:rFonts w:ascii="Arial" w:hAnsi="Arial" w:cs="Arial"/>
          <w:bCs/>
          <w:lang w:val="en-CA"/>
        </w:rPr>
        <w:t>If you struggle with something, you try very hard to achieve something, even though it is difficult.</w:t>
      </w:r>
    </w:p>
    <w:p w:rsidR="008278B8" w:rsidRDefault="008278B8" w:rsidP="008278B8">
      <w:pPr>
        <w:spacing w:before="120" w:after="160"/>
        <w:ind w:left="4536" w:hanging="4252"/>
        <w:rPr>
          <w:rFonts w:ascii="Arial" w:hAnsi="Arial" w:cs="Arial"/>
          <w:bCs/>
          <w:lang w:val="en-CA"/>
        </w:rPr>
      </w:pPr>
      <w:proofErr w:type="gramStart"/>
      <w:r>
        <w:rPr>
          <w:rFonts w:ascii="Arial" w:hAnsi="Arial" w:cs="Arial"/>
          <w:b/>
          <w:bCs/>
          <w:lang w:val="en-CA"/>
        </w:rPr>
        <w:t>a</w:t>
      </w:r>
      <w:proofErr w:type="gramEnd"/>
      <w:r>
        <w:rPr>
          <w:rFonts w:ascii="Arial" w:hAnsi="Arial" w:cs="Arial"/>
          <w:b/>
          <w:bCs/>
          <w:lang w:val="en-CA"/>
        </w:rPr>
        <w:t xml:space="preserve"> common happening</w:t>
      </w:r>
      <w:r>
        <w:rPr>
          <w:rFonts w:ascii="Arial" w:hAnsi="Arial" w:cs="Arial"/>
          <w:b/>
          <w:bCs/>
          <w:lang w:val="en-CA"/>
        </w:rPr>
        <w:tab/>
      </w:r>
      <w:r>
        <w:rPr>
          <w:rFonts w:ascii="Arial" w:hAnsi="Arial" w:cs="Arial"/>
          <w:bCs/>
          <w:lang w:val="en-CA"/>
        </w:rPr>
        <w:t>If something is common, it means it happens often and to many people in many places.</w:t>
      </w:r>
    </w:p>
    <w:p w:rsidR="008278B8" w:rsidRDefault="008278B8" w:rsidP="008278B8">
      <w:pPr>
        <w:spacing w:before="120" w:after="160"/>
        <w:ind w:left="4536" w:hanging="4252"/>
        <w:rPr>
          <w:rFonts w:ascii="Arial" w:hAnsi="Arial" w:cs="Arial"/>
          <w:bCs/>
          <w:lang w:val="en-CA"/>
        </w:rPr>
      </w:pPr>
      <w:proofErr w:type="gramStart"/>
      <w:r>
        <w:rPr>
          <w:rFonts w:ascii="Arial" w:hAnsi="Arial" w:cs="Arial"/>
          <w:b/>
          <w:bCs/>
          <w:lang w:val="en-CA"/>
        </w:rPr>
        <w:lastRenderedPageBreak/>
        <w:t>to</w:t>
      </w:r>
      <w:proofErr w:type="gramEnd"/>
      <w:r>
        <w:rPr>
          <w:rFonts w:ascii="Arial" w:hAnsi="Arial" w:cs="Arial"/>
          <w:b/>
          <w:bCs/>
          <w:lang w:val="en-CA"/>
        </w:rPr>
        <w:t xml:space="preserve"> be obvious</w:t>
      </w:r>
      <w:r>
        <w:rPr>
          <w:rFonts w:ascii="Arial" w:hAnsi="Arial" w:cs="Arial"/>
          <w:b/>
          <w:bCs/>
          <w:lang w:val="en-CA"/>
        </w:rPr>
        <w:tab/>
      </w:r>
      <w:r>
        <w:rPr>
          <w:rFonts w:ascii="Arial" w:hAnsi="Arial" w:cs="Arial"/>
          <w:bCs/>
          <w:lang w:val="en-CA"/>
        </w:rPr>
        <w:t>Something that is obvious is easily seen or understood.</w:t>
      </w:r>
    </w:p>
    <w:p w:rsidR="008278B8" w:rsidRDefault="008278B8" w:rsidP="008278B8">
      <w:pPr>
        <w:spacing w:before="120" w:after="160"/>
        <w:ind w:left="4536" w:hanging="4252"/>
        <w:rPr>
          <w:rFonts w:ascii="Arial" w:hAnsi="Arial" w:cs="Arial"/>
          <w:bCs/>
          <w:lang w:val="en-CA"/>
        </w:rPr>
      </w:pPr>
      <w:proofErr w:type="gramStart"/>
      <w:r>
        <w:rPr>
          <w:rFonts w:ascii="Arial" w:hAnsi="Arial" w:cs="Arial"/>
          <w:b/>
          <w:bCs/>
          <w:lang w:val="en-CA"/>
        </w:rPr>
        <w:t>a</w:t>
      </w:r>
      <w:proofErr w:type="gramEnd"/>
      <w:r>
        <w:rPr>
          <w:rFonts w:ascii="Arial" w:hAnsi="Arial" w:cs="Arial"/>
          <w:b/>
          <w:bCs/>
          <w:lang w:val="en-CA"/>
        </w:rPr>
        <w:t xml:space="preserve"> tier</w:t>
      </w:r>
      <w:r>
        <w:rPr>
          <w:rFonts w:ascii="Arial" w:hAnsi="Arial" w:cs="Arial"/>
          <w:b/>
          <w:bCs/>
          <w:lang w:val="en-CA"/>
        </w:rPr>
        <w:tab/>
      </w:r>
      <w:r>
        <w:rPr>
          <w:rFonts w:ascii="Arial" w:hAnsi="Arial" w:cs="Arial"/>
          <w:bCs/>
          <w:lang w:val="en-CA"/>
        </w:rPr>
        <w:t xml:space="preserve">A tier is a level or layer in something, for example, a wedding cake or an auditorium or arena which has different levels of seating. </w:t>
      </w:r>
    </w:p>
    <w:p w:rsidR="008278B8" w:rsidRDefault="008278B8" w:rsidP="008278B8">
      <w:pPr>
        <w:spacing w:before="120" w:after="160"/>
        <w:ind w:left="4536" w:hanging="4252"/>
        <w:rPr>
          <w:rFonts w:ascii="Arial" w:hAnsi="Arial" w:cs="Arial"/>
          <w:bCs/>
          <w:lang w:val="en-CA"/>
        </w:rPr>
      </w:pPr>
      <w:proofErr w:type="gramStart"/>
      <w:r>
        <w:rPr>
          <w:rFonts w:ascii="Arial" w:hAnsi="Arial" w:cs="Arial"/>
          <w:b/>
          <w:bCs/>
          <w:lang w:val="en-CA"/>
        </w:rPr>
        <w:t>to</w:t>
      </w:r>
      <w:proofErr w:type="gramEnd"/>
      <w:r>
        <w:rPr>
          <w:rFonts w:ascii="Arial" w:hAnsi="Arial" w:cs="Arial"/>
          <w:b/>
          <w:bCs/>
          <w:lang w:val="en-CA"/>
        </w:rPr>
        <w:t xml:space="preserve"> get one’s finances in order</w:t>
      </w:r>
      <w:r>
        <w:rPr>
          <w:rFonts w:ascii="Arial" w:hAnsi="Arial" w:cs="Arial"/>
          <w:b/>
          <w:bCs/>
          <w:lang w:val="en-CA"/>
        </w:rPr>
        <w:tab/>
      </w:r>
      <w:r>
        <w:rPr>
          <w:rFonts w:ascii="Arial" w:hAnsi="Arial" w:cs="Arial"/>
          <w:bCs/>
          <w:lang w:val="en-CA"/>
        </w:rPr>
        <w:t>If you decide to get your finances in order, you take a close look at your income, your expenses and your financial goals to make sure things are working the way you want them to work.</w:t>
      </w:r>
    </w:p>
    <w:p w:rsidR="008278B8" w:rsidRDefault="008278B8" w:rsidP="008278B8">
      <w:pPr>
        <w:spacing w:before="120" w:after="160"/>
        <w:ind w:left="4536" w:hanging="4252"/>
        <w:rPr>
          <w:rFonts w:ascii="Arial" w:hAnsi="Arial" w:cs="Arial"/>
          <w:bCs/>
          <w:lang w:val="en-CA"/>
        </w:rPr>
      </w:pPr>
      <w:proofErr w:type="gramStart"/>
      <w:r>
        <w:rPr>
          <w:rFonts w:ascii="Arial" w:hAnsi="Arial" w:cs="Arial"/>
          <w:b/>
          <w:bCs/>
          <w:lang w:val="en-CA"/>
        </w:rPr>
        <w:t>a</w:t>
      </w:r>
      <w:proofErr w:type="gramEnd"/>
      <w:r>
        <w:rPr>
          <w:rFonts w:ascii="Arial" w:hAnsi="Arial" w:cs="Arial"/>
          <w:b/>
          <w:bCs/>
          <w:lang w:val="en-CA"/>
        </w:rPr>
        <w:t xml:space="preserve"> personal relationship</w:t>
      </w:r>
      <w:r>
        <w:rPr>
          <w:rFonts w:ascii="Arial" w:hAnsi="Arial" w:cs="Arial"/>
          <w:b/>
          <w:bCs/>
          <w:lang w:val="en-CA"/>
        </w:rPr>
        <w:tab/>
      </w:r>
      <w:r>
        <w:rPr>
          <w:rFonts w:ascii="Arial" w:hAnsi="Arial" w:cs="Arial"/>
          <w:bCs/>
          <w:lang w:val="en-CA"/>
        </w:rPr>
        <w:t>A personal relationship is a close relationship, for example, with a family member, spouse or good friend.</w:t>
      </w:r>
    </w:p>
    <w:p w:rsidR="008278B8" w:rsidRDefault="008278B8" w:rsidP="008278B8">
      <w:pPr>
        <w:spacing w:before="120" w:after="160"/>
        <w:ind w:left="4536" w:hanging="4252"/>
        <w:rPr>
          <w:rFonts w:ascii="Arial" w:hAnsi="Arial" w:cs="Arial"/>
          <w:bCs/>
          <w:lang w:val="en-CA"/>
        </w:rPr>
      </w:pPr>
      <w:r>
        <w:rPr>
          <w:rFonts w:ascii="Arial" w:hAnsi="Arial" w:cs="Arial"/>
          <w:b/>
          <w:bCs/>
          <w:lang w:val="en-CA"/>
        </w:rPr>
        <w:t>something that’s close to you</w:t>
      </w:r>
      <w:r>
        <w:rPr>
          <w:rFonts w:ascii="Arial" w:hAnsi="Arial" w:cs="Arial"/>
          <w:b/>
          <w:bCs/>
          <w:lang w:val="en-CA"/>
        </w:rPr>
        <w:tab/>
      </w:r>
      <w:r>
        <w:rPr>
          <w:rFonts w:ascii="Arial" w:hAnsi="Arial" w:cs="Arial"/>
          <w:bCs/>
          <w:lang w:val="en-CA"/>
        </w:rPr>
        <w:t>If something is described as being close to you, it means it’s something that you care about a lot and that has a significant impact on you.</w:t>
      </w:r>
    </w:p>
    <w:p w:rsidR="008278B8" w:rsidRDefault="008278B8" w:rsidP="008278B8">
      <w:pPr>
        <w:spacing w:before="120" w:after="160"/>
        <w:ind w:left="4536" w:hanging="4252"/>
        <w:rPr>
          <w:rFonts w:ascii="Arial" w:hAnsi="Arial" w:cs="Arial"/>
          <w:iCs/>
          <w:lang w:val="en-CA"/>
        </w:rPr>
      </w:pPr>
      <w:proofErr w:type="gramStart"/>
      <w:r>
        <w:rPr>
          <w:rFonts w:ascii="Arial" w:hAnsi="Arial" w:cs="Arial"/>
          <w:b/>
          <w:iCs/>
          <w:lang w:val="en-CA"/>
        </w:rPr>
        <w:t>to</w:t>
      </w:r>
      <w:proofErr w:type="gramEnd"/>
      <w:r>
        <w:rPr>
          <w:rFonts w:ascii="Arial" w:hAnsi="Arial" w:cs="Arial"/>
          <w:b/>
          <w:iCs/>
          <w:lang w:val="en-CA"/>
        </w:rPr>
        <w:t xml:space="preserve"> do research</w:t>
      </w:r>
      <w:r>
        <w:rPr>
          <w:rFonts w:ascii="Arial" w:hAnsi="Arial" w:cs="Arial"/>
          <w:iCs/>
          <w:lang w:val="en-CA"/>
        </w:rPr>
        <w:tab/>
      </w:r>
      <w:r>
        <w:rPr>
          <w:rFonts w:ascii="Arial" w:hAnsi="Arial" w:cs="Arial"/>
        </w:rPr>
        <w:t>If you do research on a topic, you study that topic seriously and learn more about it.</w:t>
      </w:r>
    </w:p>
    <w:p w:rsidR="008278B8" w:rsidRPr="009F4DA1" w:rsidRDefault="008278B8" w:rsidP="008278B8">
      <w:pPr>
        <w:spacing w:before="120" w:after="160"/>
        <w:ind w:left="4536" w:hanging="4252"/>
        <w:rPr>
          <w:rFonts w:ascii="Arial" w:hAnsi="Arial" w:cs="Arial"/>
          <w:iCs/>
          <w:lang w:val="en-CA"/>
        </w:rPr>
      </w:pPr>
      <w:proofErr w:type="gramStart"/>
      <w:r>
        <w:rPr>
          <w:rFonts w:ascii="Arial" w:hAnsi="Arial" w:cs="Arial"/>
          <w:b/>
          <w:iCs/>
          <w:lang w:val="en-CA"/>
        </w:rPr>
        <w:t>to</w:t>
      </w:r>
      <w:proofErr w:type="gramEnd"/>
      <w:r>
        <w:rPr>
          <w:rFonts w:ascii="Arial" w:hAnsi="Arial" w:cs="Arial"/>
          <w:b/>
          <w:iCs/>
          <w:lang w:val="en-CA"/>
        </w:rPr>
        <w:t xml:space="preserve"> form a habit</w:t>
      </w:r>
      <w:r w:rsidRPr="00E64569">
        <w:rPr>
          <w:rFonts w:ascii="Arial" w:hAnsi="Arial" w:cs="Arial"/>
          <w:b/>
          <w:iCs/>
          <w:lang w:val="en-CA"/>
        </w:rPr>
        <w:tab/>
      </w:r>
      <w:r>
        <w:rPr>
          <w:rFonts w:ascii="Arial" w:hAnsi="Arial" w:cs="Arial"/>
        </w:rPr>
        <w:t>Forming a habit is the same as developing a habit.  It means that you begin to do something and then you can’t easily stop, even if you want to stop.</w:t>
      </w:r>
    </w:p>
    <w:p w:rsidR="008278B8" w:rsidRDefault="008278B8" w:rsidP="008278B8">
      <w:pPr>
        <w:spacing w:before="120" w:after="160"/>
        <w:ind w:left="4536" w:hanging="4252"/>
        <w:rPr>
          <w:rFonts w:ascii="Arial" w:hAnsi="Arial" w:cs="Arial"/>
          <w:iCs/>
          <w:lang w:val="en-CA"/>
        </w:rPr>
      </w:pPr>
      <w:proofErr w:type="gramStart"/>
      <w:r>
        <w:rPr>
          <w:rFonts w:ascii="Arial" w:hAnsi="Arial" w:cs="Arial"/>
          <w:b/>
          <w:iCs/>
          <w:lang w:val="en-CA"/>
        </w:rPr>
        <w:t>to</w:t>
      </w:r>
      <w:proofErr w:type="gramEnd"/>
      <w:r>
        <w:rPr>
          <w:rFonts w:ascii="Arial" w:hAnsi="Arial" w:cs="Arial"/>
          <w:b/>
          <w:iCs/>
          <w:lang w:val="en-CA"/>
        </w:rPr>
        <w:t xml:space="preserve"> be universal</w:t>
      </w:r>
      <w:r w:rsidRPr="00E64569">
        <w:rPr>
          <w:rFonts w:ascii="Arial" w:hAnsi="Arial" w:cs="Arial"/>
          <w:b/>
          <w:iCs/>
          <w:lang w:val="en-CA"/>
        </w:rPr>
        <w:tab/>
      </w:r>
      <w:r>
        <w:rPr>
          <w:rFonts w:ascii="Arial" w:hAnsi="Arial" w:cs="Arial"/>
          <w:iCs/>
          <w:lang w:val="en-CA"/>
        </w:rPr>
        <w:t>Something that’s universal involves everyone in the world, or everyone in a particular group.  For example, the experience of trying to quit smoking several times before you succeed is universal among smokers.</w:t>
      </w:r>
    </w:p>
    <w:p w:rsidR="008278B8" w:rsidRPr="00A0385D" w:rsidRDefault="008278B8" w:rsidP="008278B8">
      <w:pPr>
        <w:spacing w:before="120" w:after="160"/>
        <w:ind w:left="4536" w:hanging="4252"/>
        <w:rPr>
          <w:rFonts w:ascii="Arial" w:hAnsi="Arial" w:cs="Arial"/>
          <w:iCs/>
          <w:lang w:val="en-CA"/>
        </w:rPr>
      </w:pPr>
      <w:proofErr w:type="gramStart"/>
      <w:r>
        <w:rPr>
          <w:rFonts w:ascii="Arial" w:hAnsi="Arial" w:cs="Arial"/>
          <w:b/>
          <w:iCs/>
          <w:lang w:val="en-CA"/>
        </w:rPr>
        <w:t>an</w:t>
      </w:r>
      <w:proofErr w:type="gramEnd"/>
      <w:r>
        <w:rPr>
          <w:rFonts w:ascii="Arial" w:hAnsi="Arial" w:cs="Arial"/>
          <w:b/>
          <w:iCs/>
          <w:lang w:val="en-CA"/>
        </w:rPr>
        <w:t xml:space="preserve"> automatic response</w:t>
      </w:r>
      <w:r w:rsidRPr="00E64569">
        <w:rPr>
          <w:rFonts w:ascii="Arial" w:hAnsi="Arial" w:cs="Arial"/>
          <w:b/>
          <w:iCs/>
          <w:lang w:val="en-CA"/>
        </w:rPr>
        <w:tab/>
      </w:r>
      <w:r>
        <w:rPr>
          <w:rFonts w:ascii="Arial" w:hAnsi="Arial" w:cs="Arial"/>
        </w:rPr>
        <w:t>An automatic response is something you do without even thinking about it.  You’ve done it so many times before that it is automatic.</w:t>
      </w:r>
    </w:p>
    <w:p w:rsidR="008278B8" w:rsidRDefault="008278B8" w:rsidP="008278B8">
      <w:pPr>
        <w:spacing w:before="120" w:after="160"/>
        <w:ind w:left="4536" w:hanging="4252"/>
        <w:rPr>
          <w:rFonts w:ascii="Arial" w:hAnsi="Arial" w:cs="Arial"/>
          <w:iCs/>
          <w:lang w:val="en-CA"/>
        </w:rPr>
      </w:pPr>
      <w:proofErr w:type="gramStart"/>
      <w:r>
        <w:rPr>
          <w:rFonts w:ascii="Arial" w:hAnsi="Arial" w:cs="Arial"/>
          <w:b/>
          <w:iCs/>
          <w:lang w:val="en-CA"/>
        </w:rPr>
        <w:t>to</w:t>
      </w:r>
      <w:proofErr w:type="gramEnd"/>
      <w:r>
        <w:rPr>
          <w:rFonts w:ascii="Arial" w:hAnsi="Arial" w:cs="Arial"/>
          <w:b/>
          <w:iCs/>
          <w:lang w:val="en-CA"/>
        </w:rPr>
        <w:t xml:space="preserve"> forgive yourself</w:t>
      </w:r>
      <w:r w:rsidRPr="00E64569">
        <w:rPr>
          <w:rFonts w:ascii="Arial" w:hAnsi="Arial" w:cs="Arial"/>
          <w:b/>
          <w:iCs/>
          <w:lang w:val="en-CA"/>
        </w:rPr>
        <w:tab/>
      </w:r>
      <w:r>
        <w:rPr>
          <w:rFonts w:ascii="Arial" w:hAnsi="Arial" w:cs="Arial"/>
          <w:iCs/>
          <w:lang w:val="en-CA"/>
        </w:rPr>
        <w:t>Forgiving yourself is the act of not being angry or blaming yourself for something you’ve done or haven’t done.  Instead, you focus on moving ahead or trying again.</w:t>
      </w:r>
    </w:p>
    <w:p w:rsidR="008278B8" w:rsidRDefault="008278B8" w:rsidP="008278B8">
      <w:pPr>
        <w:spacing w:before="120" w:after="160"/>
        <w:ind w:left="4536" w:hanging="4252"/>
        <w:rPr>
          <w:rFonts w:ascii="Arial" w:hAnsi="Arial" w:cs="Arial"/>
          <w:iCs/>
          <w:lang w:val="en-CA"/>
        </w:rPr>
      </w:pPr>
      <w:proofErr w:type="gramStart"/>
      <w:r>
        <w:rPr>
          <w:rFonts w:ascii="Arial" w:hAnsi="Arial" w:cs="Arial"/>
          <w:b/>
          <w:iCs/>
          <w:lang w:val="en-CA"/>
        </w:rPr>
        <w:t>to</w:t>
      </w:r>
      <w:proofErr w:type="gramEnd"/>
      <w:r>
        <w:rPr>
          <w:rFonts w:ascii="Arial" w:hAnsi="Arial" w:cs="Arial"/>
          <w:b/>
          <w:iCs/>
          <w:lang w:val="en-CA"/>
        </w:rPr>
        <w:t xml:space="preserve"> fail</w:t>
      </w:r>
      <w:r w:rsidRPr="00E64569">
        <w:rPr>
          <w:rFonts w:ascii="Arial" w:hAnsi="Arial" w:cs="Arial"/>
          <w:b/>
          <w:iCs/>
          <w:lang w:val="en-CA"/>
        </w:rPr>
        <w:tab/>
      </w:r>
      <w:r>
        <w:rPr>
          <w:rFonts w:ascii="Arial" w:hAnsi="Arial" w:cs="Arial"/>
          <w:iCs/>
          <w:lang w:val="en-CA"/>
        </w:rPr>
        <w:t>If you fail at something you do not succeed.  You do not achieve what you hoped to achieve.</w:t>
      </w:r>
    </w:p>
    <w:p w:rsidR="008278B8" w:rsidRDefault="008278B8" w:rsidP="008278B8">
      <w:pPr>
        <w:spacing w:before="120" w:after="160"/>
        <w:ind w:left="4536" w:hanging="4252"/>
        <w:rPr>
          <w:rFonts w:ascii="Arial" w:hAnsi="Arial" w:cs="Arial"/>
          <w:iCs/>
          <w:lang w:val="en-CA"/>
        </w:rPr>
      </w:pPr>
      <w:proofErr w:type="gramStart"/>
      <w:r>
        <w:rPr>
          <w:rFonts w:ascii="Arial" w:hAnsi="Arial" w:cs="Arial"/>
          <w:b/>
          <w:iCs/>
          <w:lang w:val="en-CA"/>
        </w:rPr>
        <w:t>a</w:t>
      </w:r>
      <w:proofErr w:type="gramEnd"/>
      <w:r>
        <w:rPr>
          <w:rFonts w:ascii="Arial" w:hAnsi="Arial" w:cs="Arial"/>
          <w:b/>
          <w:iCs/>
          <w:lang w:val="en-CA"/>
        </w:rPr>
        <w:t xml:space="preserve"> process</w:t>
      </w:r>
      <w:r w:rsidRPr="00E64569">
        <w:rPr>
          <w:rFonts w:ascii="Arial" w:hAnsi="Arial" w:cs="Arial"/>
          <w:b/>
          <w:iCs/>
          <w:lang w:val="en-CA"/>
        </w:rPr>
        <w:tab/>
      </w:r>
      <w:r>
        <w:rPr>
          <w:rFonts w:ascii="Arial" w:hAnsi="Arial" w:cs="Arial"/>
          <w:iCs/>
          <w:lang w:val="en-CA"/>
        </w:rPr>
        <w:t>A process is a series of actions that are undertaken in order to achieve a particular result.</w:t>
      </w:r>
    </w:p>
    <w:p w:rsidR="008278B8" w:rsidRDefault="008278B8" w:rsidP="008278B8">
      <w:pPr>
        <w:spacing w:before="120" w:after="160"/>
        <w:ind w:left="4536" w:hanging="4252"/>
        <w:rPr>
          <w:rFonts w:ascii="Arial" w:hAnsi="Arial" w:cs="Arial"/>
          <w:iCs/>
          <w:lang w:val="en-CA"/>
        </w:rPr>
      </w:pPr>
      <w:proofErr w:type="gramStart"/>
      <w:r>
        <w:rPr>
          <w:rFonts w:ascii="Arial" w:hAnsi="Arial" w:cs="Arial"/>
          <w:b/>
          <w:iCs/>
          <w:lang w:val="en-CA"/>
        </w:rPr>
        <w:t>to</w:t>
      </w:r>
      <w:proofErr w:type="gramEnd"/>
      <w:r>
        <w:rPr>
          <w:rFonts w:ascii="Arial" w:hAnsi="Arial" w:cs="Arial"/>
          <w:b/>
          <w:iCs/>
          <w:lang w:val="en-CA"/>
        </w:rPr>
        <w:t xml:space="preserve"> feel guilty</w:t>
      </w:r>
      <w:r>
        <w:rPr>
          <w:rFonts w:ascii="Arial" w:hAnsi="Arial" w:cs="Arial"/>
          <w:b/>
          <w:iCs/>
          <w:lang w:val="en-CA"/>
        </w:rPr>
        <w:tab/>
      </w:r>
      <w:r>
        <w:rPr>
          <w:rFonts w:ascii="Arial" w:hAnsi="Arial" w:cs="Arial"/>
          <w:iCs/>
          <w:lang w:val="en-CA"/>
        </w:rPr>
        <w:t>If you feel guilty, you feel ashamed and sad because you know you have done something wrong.</w:t>
      </w:r>
    </w:p>
    <w:p w:rsidR="008278B8" w:rsidRPr="004044D2" w:rsidRDefault="008278B8" w:rsidP="008278B8">
      <w:pPr>
        <w:spacing w:before="120" w:after="160"/>
        <w:ind w:left="4536" w:hanging="4252"/>
        <w:rPr>
          <w:rFonts w:ascii="Arial" w:hAnsi="Arial" w:cs="Arial"/>
          <w:iCs/>
          <w:lang w:val="en-CA"/>
        </w:rPr>
      </w:pPr>
      <w:proofErr w:type="gramStart"/>
      <w:r w:rsidRPr="004044D2">
        <w:rPr>
          <w:rFonts w:ascii="Arial" w:hAnsi="Arial" w:cs="Arial"/>
          <w:b/>
          <w:iCs/>
          <w:lang w:val="en-CA"/>
        </w:rPr>
        <w:t>to</w:t>
      </w:r>
      <w:proofErr w:type="gramEnd"/>
      <w:r w:rsidRPr="004044D2">
        <w:rPr>
          <w:rFonts w:ascii="Arial" w:hAnsi="Arial" w:cs="Arial"/>
          <w:b/>
          <w:iCs/>
          <w:lang w:val="en-CA"/>
        </w:rPr>
        <w:t xml:space="preserve"> feel shame</w:t>
      </w:r>
      <w:r>
        <w:rPr>
          <w:rFonts w:ascii="Arial" w:hAnsi="Arial" w:cs="Arial"/>
          <w:b/>
          <w:iCs/>
          <w:lang w:val="en-CA"/>
        </w:rPr>
        <w:tab/>
      </w:r>
      <w:r w:rsidRPr="004044D2">
        <w:rPr>
          <w:rFonts w:ascii="Arial" w:hAnsi="Arial" w:cs="Arial"/>
          <w:iCs/>
          <w:lang w:val="en-CA"/>
        </w:rPr>
        <w:t xml:space="preserve">If you feel shame, you feel </w:t>
      </w:r>
      <w:r w:rsidRPr="004044D2">
        <w:rPr>
          <w:rFonts w:ascii="Arial" w:hAnsi="Arial" w:cs="Arial"/>
        </w:rPr>
        <w:t>a painful feeling of humiliation or distress because you know you have engaged in wrong or foolish behavior.</w:t>
      </w:r>
    </w:p>
    <w:p w:rsidR="008278B8" w:rsidRPr="008278B8" w:rsidRDefault="008278B8" w:rsidP="008278B8">
      <w:pPr>
        <w:ind w:left="567"/>
        <w:rPr>
          <w:rFonts w:ascii="Arial" w:hAnsi="Arial" w:cs="Arial"/>
        </w:rPr>
      </w:pPr>
      <w:r>
        <w:rPr>
          <w:rFonts w:ascii="Arial" w:hAnsi="Arial" w:cs="Arial"/>
          <w:b/>
          <w:bCs/>
          <w:lang w:val="en-CA"/>
        </w:rPr>
        <w:br w:type="page"/>
      </w:r>
      <w:r>
        <w:rPr>
          <w:rFonts w:ascii="Arial" w:hAnsi="Arial" w:cs="Arial"/>
          <w:b/>
          <w:bCs/>
          <w:lang w:val="en-CA"/>
        </w:rPr>
        <w:lastRenderedPageBreak/>
        <w:t>4. Can you predict what the interview is about?</w:t>
      </w:r>
    </w:p>
    <w:p w:rsidR="008278B8" w:rsidRDefault="008278B8" w:rsidP="008278B8">
      <w:pPr>
        <w:ind w:left="567"/>
        <w:rPr>
          <w:rFonts w:ascii="Arial" w:eastAsia="Times New Roman" w:hAnsi="Arial" w:cs="Arial"/>
          <w:lang w:eastAsia="en-CA"/>
        </w:rPr>
      </w:pPr>
    </w:p>
    <w:p w:rsidR="008278B8" w:rsidRDefault="008278B8" w:rsidP="008278B8">
      <w:pPr>
        <w:ind w:left="567"/>
        <w:rPr>
          <w:rFonts w:ascii="Arial" w:eastAsia="Times New Roman" w:hAnsi="Arial" w:cs="Arial"/>
          <w:lang w:eastAsia="en-CA"/>
        </w:rPr>
      </w:pPr>
      <w:r>
        <w:rPr>
          <w:rFonts w:ascii="Arial" w:eastAsia="Times New Roman" w:hAnsi="Arial" w:cs="Arial"/>
          <w:lang w:eastAsia="en-CA"/>
        </w:rPr>
        <w:t xml:space="preserve">In this podcast, Marcy interviews Andy </w:t>
      </w:r>
      <w:proofErr w:type="spellStart"/>
      <w:r>
        <w:rPr>
          <w:rFonts w:ascii="Arial" w:eastAsia="Times New Roman" w:hAnsi="Arial" w:cs="Arial"/>
          <w:lang w:eastAsia="en-CA"/>
        </w:rPr>
        <w:t>Blicq</w:t>
      </w:r>
      <w:proofErr w:type="spellEnd"/>
      <w:r>
        <w:rPr>
          <w:rFonts w:ascii="Arial" w:eastAsia="Times New Roman" w:hAnsi="Arial" w:cs="Arial"/>
          <w:lang w:eastAsia="en-CA"/>
        </w:rPr>
        <w:t>.  Andy has written and directed a documentary about setting New Year’s resolutions and about the difficulty people face when they try to break bad habits or start new habits.  Can you predict what kinds of habits the documentary might talk about?</w:t>
      </w:r>
    </w:p>
    <w:p w:rsidR="008278B8" w:rsidRPr="006D1899" w:rsidRDefault="008278B8" w:rsidP="008278B8">
      <w:pPr>
        <w:ind w:left="567"/>
        <w:rPr>
          <w:rFonts w:ascii="Arial" w:eastAsia="Times New Roman" w:hAnsi="Arial" w:cs="Arial"/>
          <w:lang w:eastAsia="en-CA"/>
        </w:rPr>
      </w:pPr>
    </w:p>
    <w:p w:rsidR="008278B8" w:rsidRDefault="008278B8" w:rsidP="008278B8">
      <w:pPr>
        <w:tabs>
          <w:tab w:val="left" w:pos="1701"/>
        </w:tabs>
        <w:ind w:left="1701"/>
        <w:rPr>
          <w:rFonts w:ascii="Arial" w:hAnsi="Arial" w:cs="Arial"/>
          <w:bCs/>
          <w:i/>
          <w:lang w:val="en-CA"/>
        </w:rPr>
      </w:pPr>
      <w:r>
        <w:rPr>
          <w:rFonts w:ascii="Arial" w:hAnsi="Arial" w:cs="Arial"/>
          <w:bCs/>
          <w:lang w:val="en-CA"/>
        </w:rPr>
        <w:t>I think it might be about</w:t>
      </w:r>
      <w:r w:rsidRPr="006D1899">
        <w:rPr>
          <w:rFonts w:ascii="Arial" w:hAnsi="Arial" w:cs="Arial"/>
          <w:bCs/>
          <w:lang w:val="en-CA"/>
        </w:rPr>
        <w:t>…</w:t>
      </w:r>
      <w:r>
        <w:rPr>
          <w:rFonts w:ascii="Arial" w:hAnsi="Arial" w:cs="Arial"/>
          <w:bCs/>
          <w:i/>
          <w:lang w:val="en-CA"/>
        </w:rPr>
        <w:t>quitting smoking.</w:t>
      </w:r>
    </w:p>
    <w:p w:rsidR="008278B8" w:rsidRDefault="008278B8" w:rsidP="008278B8">
      <w:pPr>
        <w:tabs>
          <w:tab w:val="left" w:pos="1701"/>
        </w:tabs>
        <w:ind w:left="1701"/>
        <w:rPr>
          <w:rFonts w:ascii="Arial" w:hAnsi="Arial" w:cs="Arial"/>
          <w:bCs/>
          <w:i/>
          <w:lang w:val="en-CA"/>
        </w:rPr>
      </w:pPr>
      <w:r>
        <w:rPr>
          <w:rFonts w:ascii="Arial" w:hAnsi="Arial" w:cs="Arial"/>
          <w:bCs/>
          <w:lang w:val="en-CA"/>
        </w:rPr>
        <w:t>I wonder if it will be about …</w:t>
      </w:r>
      <w:r w:rsidRPr="002927F4">
        <w:rPr>
          <w:rFonts w:ascii="Arial" w:hAnsi="Arial" w:cs="Arial"/>
          <w:bCs/>
          <w:i/>
          <w:lang w:val="en-CA"/>
        </w:rPr>
        <w:t>developing h</w:t>
      </w:r>
      <w:r>
        <w:rPr>
          <w:rFonts w:ascii="Arial" w:hAnsi="Arial" w:cs="Arial"/>
          <w:bCs/>
          <w:i/>
          <w:lang w:val="en-CA"/>
        </w:rPr>
        <w:t xml:space="preserve">ealthy habits, like eating well and getting more </w:t>
      </w:r>
      <w:proofErr w:type="gramStart"/>
      <w:r>
        <w:rPr>
          <w:rFonts w:ascii="Arial" w:hAnsi="Arial" w:cs="Arial"/>
          <w:bCs/>
          <w:i/>
          <w:lang w:val="en-CA"/>
        </w:rPr>
        <w:t>exercise?</w:t>
      </w:r>
      <w:proofErr w:type="gramEnd"/>
    </w:p>
    <w:p w:rsidR="008278B8" w:rsidRDefault="008278B8" w:rsidP="008278B8">
      <w:pPr>
        <w:tabs>
          <w:tab w:val="left" w:pos="1701"/>
        </w:tabs>
        <w:ind w:left="1701"/>
        <w:rPr>
          <w:rFonts w:ascii="Arial" w:hAnsi="Arial" w:cs="Arial"/>
          <w:bCs/>
          <w:i/>
          <w:lang w:val="en-CA"/>
        </w:rPr>
      </w:pPr>
      <w:r>
        <w:rPr>
          <w:rFonts w:ascii="Arial" w:hAnsi="Arial" w:cs="Arial"/>
          <w:bCs/>
          <w:lang w:val="en-CA"/>
        </w:rPr>
        <w:t>Maybe the documentary will be about …</w:t>
      </w:r>
      <w:r>
        <w:rPr>
          <w:rFonts w:ascii="Arial" w:hAnsi="Arial" w:cs="Arial"/>
          <w:bCs/>
          <w:i/>
          <w:lang w:val="en-CA"/>
        </w:rPr>
        <w:t>losing weight.</w:t>
      </w:r>
    </w:p>
    <w:p w:rsidR="008278B8" w:rsidRPr="00970219" w:rsidRDefault="008278B8" w:rsidP="008278B8">
      <w:pPr>
        <w:tabs>
          <w:tab w:val="left" w:pos="1701"/>
        </w:tabs>
        <w:ind w:left="1701"/>
        <w:rPr>
          <w:rFonts w:ascii="Arial" w:hAnsi="Arial" w:cs="Arial"/>
          <w:bCs/>
          <w:i/>
          <w:lang w:val="en-CA"/>
        </w:rPr>
      </w:pPr>
      <w:r>
        <w:rPr>
          <w:rFonts w:ascii="Arial" w:hAnsi="Arial" w:cs="Arial"/>
          <w:bCs/>
          <w:lang w:val="en-CA"/>
        </w:rPr>
        <w:t>I’m guessing it will focus on…</w:t>
      </w:r>
      <w:r>
        <w:rPr>
          <w:rFonts w:ascii="Arial" w:hAnsi="Arial" w:cs="Arial"/>
          <w:bCs/>
          <w:i/>
          <w:lang w:val="en-CA"/>
        </w:rPr>
        <w:t>personal finances.</w:t>
      </w:r>
    </w:p>
    <w:p w:rsidR="008278B8" w:rsidRDefault="008278B8" w:rsidP="008278B8">
      <w:pPr>
        <w:tabs>
          <w:tab w:val="left" w:pos="1701"/>
        </w:tabs>
        <w:ind w:left="1701"/>
        <w:rPr>
          <w:rFonts w:ascii="Arial" w:hAnsi="Arial" w:cs="Arial"/>
          <w:bCs/>
          <w:lang w:val="en-CA"/>
        </w:rPr>
      </w:pPr>
      <w:r>
        <w:rPr>
          <w:rFonts w:ascii="Arial" w:hAnsi="Arial" w:cs="Arial"/>
          <w:bCs/>
          <w:lang w:val="en-CA"/>
        </w:rPr>
        <w:t>I have no idea what the focus will be.</w:t>
      </w:r>
    </w:p>
    <w:p w:rsidR="008278B8" w:rsidRDefault="008278B8" w:rsidP="008278B8">
      <w:pPr>
        <w:ind w:left="567"/>
        <w:rPr>
          <w:rFonts w:ascii="Arial" w:hAnsi="Arial" w:cs="Arial"/>
          <w:b/>
          <w:bCs/>
          <w:lang w:val="en-CA"/>
        </w:rPr>
      </w:pPr>
    </w:p>
    <w:p w:rsidR="008278B8" w:rsidRDefault="008278B8" w:rsidP="008278B8">
      <w:pPr>
        <w:ind w:left="567"/>
        <w:rPr>
          <w:rFonts w:ascii="Arial" w:hAnsi="Arial" w:cs="Arial"/>
          <w:b/>
          <w:bCs/>
          <w:lang w:val="en-CA"/>
        </w:rPr>
      </w:pPr>
      <w:r>
        <w:rPr>
          <w:rFonts w:ascii="Arial" w:hAnsi="Arial" w:cs="Arial"/>
          <w:b/>
          <w:bCs/>
          <w:lang w:val="en-CA"/>
        </w:rPr>
        <w:t>5.  Get ready to listen</w:t>
      </w:r>
    </w:p>
    <w:p w:rsidR="008278B8" w:rsidRDefault="008278B8" w:rsidP="008278B8">
      <w:pPr>
        <w:tabs>
          <w:tab w:val="left" w:pos="709"/>
        </w:tabs>
        <w:ind w:left="709"/>
        <w:rPr>
          <w:rFonts w:ascii="Arial" w:hAnsi="Arial" w:cs="Arial"/>
          <w:i/>
          <w:iCs/>
          <w:lang w:val="en-CA"/>
        </w:rPr>
      </w:pPr>
      <w:r>
        <w:rPr>
          <w:rFonts w:ascii="Arial" w:hAnsi="Arial" w:cs="Arial"/>
          <w:b/>
          <w:bCs/>
          <w:lang w:val="en-CA"/>
        </w:rPr>
        <w:br/>
      </w:r>
      <w:r>
        <w:rPr>
          <w:rFonts w:ascii="Arial" w:hAnsi="Arial" w:cs="Arial"/>
          <w:lang w:val="en-CA"/>
        </w:rPr>
        <w:t>In this podcast, you will hear two speakers.  You will hear:</w:t>
      </w:r>
    </w:p>
    <w:p w:rsidR="008278B8" w:rsidRDefault="008278B8" w:rsidP="008278B8">
      <w:pPr>
        <w:ind w:left="360"/>
        <w:rPr>
          <w:rFonts w:ascii="Arial" w:hAnsi="Arial" w:cs="Arial"/>
          <w:i/>
          <w:iCs/>
          <w:lang w:val="en-CA"/>
        </w:rPr>
      </w:pPr>
    </w:p>
    <w:p w:rsidR="008278B8" w:rsidRDefault="008278B8" w:rsidP="008278B8">
      <w:pPr>
        <w:ind w:left="720"/>
        <w:rPr>
          <w:rFonts w:ascii="Arial" w:hAnsi="Arial" w:cs="Arial"/>
          <w:lang w:val="en-CA"/>
        </w:rPr>
      </w:pPr>
      <w:r>
        <w:rPr>
          <w:rFonts w:ascii="Arial" w:hAnsi="Arial" w:cs="Arial"/>
          <w:lang w:val="en-CA"/>
        </w:rPr>
        <w:t xml:space="preserve">Marcy </w:t>
      </w:r>
      <w:proofErr w:type="spellStart"/>
      <w:proofErr w:type="gramStart"/>
      <w:r>
        <w:rPr>
          <w:rFonts w:ascii="Arial" w:hAnsi="Arial" w:cs="Arial"/>
          <w:lang w:val="en-CA"/>
        </w:rPr>
        <w:t>Markusa</w:t>
      </w:r>
      <w:proofErr w:type="spellEnd"/>
      <w:r>
        <w:rPr>
          <w:rFonts w:ascii="Arial" w:hAnsi="Arial" w:cs="Arial"/>
          <w:lang w:val="en-CA"/>
        </w:rPr>
        <w:t xml:space="preserve">  –</w:t>
      </w:r>
      <w:proofErr w:type="gramEnd"/>
      <w:r>
        <w:rPr>
          <w:rFonts w:ascii="Arial" w:hAnsi="Arial" w:cs="Arial"/>
          <w:lang w:val="en-CA"/>
        </w:rPr>
        <w:t xml:space="preserve">  host </w:t>
      </w:r>
    </w:p>
    <w:p w:rsidR="008278B8" w:rsidRPr="002927F4" w:rsidRDefault="008278B8" w:rsidP="008278B8">
      <w:pPr>
        <w:ind w:left="2694" w:hanging="1974"/>
        <w:rPr>
          <w:rStyle w:val="bodytext12"/>
          <w:rFonts w:ascii="Arial" w:hAnsi="Arial" w:cs="Arial"/>
          <w:lang w:val="en-CA"/>
        </w:rPr>
      </w:pPr>
      <w:r w:rsidRPr="002927F4">
        <w:rPr>
          <w:rFonts w:ascii="Arial" w:eastAsia="Times New Roman" w:hAnsi="Arial" w:cs="Arial"/>
          <w:lang w:val="en-CA" w:eastAsia="en-US"/>
        </w:rPr>
        <w:t xml:space="preserve">Andy </w:t>
      </w:r>
      <w:proofErr w:type="spellStart"/>
      <w:r w:rsidRPr="002927F4">
        <w:rPr>
          <w:rFonts w:ascii="Arial" w:eastAsia="Times New Roman" w:hAnsi="Arial" w:cs="Arial"/>
          <w:lang w:val="en-CA" w:eastAsia="en-US"/>
        </w:rPr>
        <w:t>Blicq</w:t>
      </w:r>
      <w:proofErr w:type="spellEnd"/>
      <w:r w:rsidRPr="002927F4">
        <w:rPr>
          <w:rStyle w:val="bodytext12"/>
          <w:rFonts w:ascii="Arial" w:hAnsi="Arial" w:cs="Arial"/>
          <w:lang w:val="en-CA"/>
        </w:rPr>
        <w:t xml:space="preserve"> – </w:t>
      </w:r>
      <w:r>
        <w:rPr>
          <w:rStyle w:val="bodytext12"/>
          <w:rFonts w:ascii="Arial" w:hAnsi="Arial" w:cs="Arial"/>
          <w:lang w:val="en-CA"/>
        </w:rPr>
        <w:t xml:space="preserve">writer and director of the documentary </w:t>
      </w:r>
      <w:r w:rsidRPr="004044D2">
        <w:rPr>
          <w:rStyle w:val="bodytext12"/>
          <w:rFonts w:ascii="Arial" w:hAnsi="Arial" w:cs="Arial"/>
          <w:i/>
          <w:lang w:val="en-CA"/>
        </w:rPr>
        <w:t>Slaves to Habit</w:t>
      </w:r>
    </w:p>
    <w:p w:rsidR="008278B8" w:rsidRPr="006C51E9" w:rsidRDefault="008278B8" w:rsidP="008278B8">
      <w:pPr>
        <w:ind w:left="2694" w:hanging="1974"/>
        <w:rPr>
          <w:rStyle w:val="bodytext12"/>
          <w:rFonts w:ascii="Arial" w:hAnsi="Arial" w:cs="Arial"/>
          <w:b/>
          <w:lang w:val="en-CA"/>
        </w:rPr>
      </w:pPr>
    </w:p>
    <w:p w:rsidR="008278B8" w:rsidRPr="00324A8B" w:rsidRDefault="008278B8" w:rsidP="008278B8">
      <w:pPr>
        <w:ind w:left="2694" w:hanging="1974"/>
        <w:rPr>
          <w:rStyle w:val="bodytext12"/>
          <w:rFonts w:ascii="Arial" w:hAnsi="Arial" w:cs="Arial"/>
        </w:rPr>
      </w:pPr>
      <w:r w:rsidRPr="00324A8B">
        <w:rPr>
          <w:rStyle w:val="bodytext12"/>
          <w:rFonts w:ascii="Arial" w:hAnsi="Arial" w:cs="Arial"/>
        </w:rPr>
        <w:t>Play the podcast for the first time.</w:t>
      </w:r>
    </w:p>
    <w:p w:rsidR="008278B8" w:rsidRDefault="008278B8" w:rsidP="008278B8">
      <w:pPr>
        <w:ind w:left="2694" w:hanging="1974"/>
        <w:rPr>
          <w:rStyle w:val="bodytext12"/>
          <w:rFonts w:ascii="Arial" w:hAnsi="Arial" w:cs="Arial"/>
        </w:rPr>
      </w:pPr>
    </w:p>
    <w:p w:rsidR="008278B8" w:rsidRDefault="008278B8" w:rsidP="008278B8">
      <w:pPr>
        <w:tabs>
          <w:tab w:val="left" w:pos="720"/>
        </w:tabs>
        <w:ind w:left="709" w:hanging="349"/>
        <w:rPr>
          <w:rFonts w:ascii="Arial" w:hAnsi="Arial" w:cs="Arial"/>
          <w:b/>
          <w:bCs/>
          <w:lang w:val="en-CA"/>
        </w:rPr>
      </w:pPr>
    </w:p>
    <w:p w:rsidR="008278B8" w:rsidRDefault="008278B8" w:rsidP="008278B8">
      <w:pPr>
        <w:tabs>
          <w:tab w:val="left" w:pos="720"/>
        </w:tabs>
        <w:ind w:left="709" w:hanging="349"/>
        <w:rPr>
          <w:rFonts w:ascii="Arial" w:hAnsi="Arial" w:cs="Arial"/>
          <w:b/>
          <w:bCs/>
          <w:lang w:val="en-CA"/>
        </w:rPr>
      </w:pPr>
      <w:r>
        <w:rPr>
          <w:rFonts w:ascii="Arial" w:hAnsi="Arial" w:cs="Arial"/>
          <w:b/>
          <w:bCs/>
          <w:lang w:val="en-CA"/>
        </w:rPr>
        <w:t>After-listening activities</w:t>
      </w:r>
    </w:p>
    <w:p w:rsidR="008278B8" w:rsidRDefault="008278B8" w:rsidP="008278B8">
      <w:pPr>
        <w:rPr>
          <w:rFonts w:ascii="Arial" w:hAnsi="Arial" w:cs="Arial"/>
          <w:b/>
          <w:bCs/>
          <w:lang w:val="en-CA"/>
        </w:rPr>
      </w:pPr>
    </w:p>
    <w:p w:rsidR="008278B8" w:rsidRPr="00261CEF" w:rsidRDefault="008278B8" w:rsidP="008278B8">
      <w:pPr>
        <w:tabs>
          <w:tab w:val="num" w:pos="3240"/>
        </w:tabs>
        <w:ind w:left="2880" w:hanging="2454"/>
        <w:rPr>
          <w:rFonts w:ascii="Arial" w:hAnsi="Arial" w:cs="Arial"/>
          <w:lang w:val="en-CA"/>
        </w:rPr>
      </w:pPr>
      <w:r>
        <w:rPr>
          <w:rFonts w:ascii="Arial" w:hAnsi="Arial" w:cs="Arial"/>
          <w:i/>
          <w:iCs/>
          <w:lang w:val="en-CA"/>
        </w:rPr>
        <w:t>1. Review pre-listening predictions</w:t>
      </w:r>
    </w:p>
    <w:p w:rsidR="008278B8" w:rsidRDefault="008278B8" w:rsidP="008278B8">
      <w:pPr>
        <w:tabs>
          <w:tab w:val="left" w:pos="1440"/>
          <w:tab w:val="num" w:pos="3240"/>
        </w:tabs>
        <w:ind w:left="709"/>
        <w:rPr>
          <w:rFonts w:ascii="Arial" w:hAnsi="Arial" w:cs="Arial"/>
          <w:i/>
          <w:iCs/>
          <w:lang w:val="en-CA"/>
        </w:rPr>
      </w:pPr>
    </w:p>
    <w:p w:rsidR="008278B8" w:rsidRDefault="008278B8" w:rsidP="008278B8">
      <w:pPr>
        <w:ind w:left="567"/>
        <w:rPr>
          <w:rFonts w:ascii="Arial" w:eastAsia="Times New Roman" w:hAnsi="Arial" w:cs="Arial"/>
          <w:lang w:eastAsia="en-CA"/>
        </w:rPr>
      </w:pPr>
      <w:r>
        <w:rPr>
          <w:rFonts w:ascii="Arial" w:hAnsi="Arial" w:cs="Arial"/>
          <w:iCs/>
          <w:lang w:val="en-CA"/>
        </w:rPr>
        <w:t>Were you able to</w:t>
      </w:r>
      <w:r>
        <w:rPr>
          <w:rFonts w:ascii="Arial" w:eastAsia="Times New Roman" w:hAnsi="Arial" w:cs="Arial"/>
          <w:lang w:eastAsia="en-CA"/>
        </w:rPr>
        <w:t xml:space="preserve"> predict what kinds of habits the documentary talked about?</w:t>
      </w:r>
    </w:p>
    <w:p w:rsidR="008278B8" w:rsidRDefault="008278B8" w:rsidP="008278B8">
      <w:pPr>
        <w:ind w:left="567"/>
        <w:rPr>
          <w:rFonts w:ascii="Arial" w:eastAsia="Times New Roman" w:hAnsi="Arial" w:cs="Arial"/>
          <w:lang w:eastAsia="en-CA"/>
        </w:rPr>
      </w:pPr>
    </w:p>
    <w:p w:rsidR="008278B8" w:rsidRPr="00346904" w:rsidRDefault="008278B8" w:rsidP="008278B8">
      <w:pPr>
        <w:ind w:left="567"/>
        <w:rPr>
          <w:rFonts w:ascii="Arial" w:hAnsi="Arial" w:cs="Arial"/>
          <w:bCs/>
        </w:rPr>
      </w:pPr>
    </w:p>
    <w:p w:rsidR="008278B8" w:rsidRDefault="008278B8" w:rsidP="008278B8">
      <w:pPr>
        <w:rPr>
          <w:rFonts w:ascii="Arial" w:hAnsi="Arial" w:cs="Arial"/>
          <w:b/>
          <w:bCs/>
          <w:lang w:val="en-CA"/>
        </w:rPr>
      </w:pPr>
      <w:r>
        <w:rPr>
          <w:rFonts w:ascii="Arial" w:hAnsi="Arial" w:cs="Arial"/>
          <w:i/>
          <w:iCs/>
          <w:lang w:val="en-CA"/>
        </w:rPr>
        <w:t xml:space="preserve">2. </w:t>
      </w:r>
      <w:r w:rsidRPr="00432510">
        <w:rPr>
          <w:rFonts w:ascii="Arial" w:hAnsi="Arial" w:cs="Arial"/>
          <w:i/>
          <w:iCs/>
          <w:lang w:val="en-CA"/>
        </w:rPr>
        <w:t xml:space="preserve">Listen </w:t>
      </w:r>
      <w:r w:rsidRPr="00432510">
        <w:rPr>
          <w:rFonts w:ascii="Arial" w:hAnsi="Arial" w:cs="Arial"/>
          <w:bCs/>
          <w:i/>
          <w:lang w:val="en-CA"/>
        </w:rPr>
        <w:t xml:space="preserve">for </w:t>
      </w:r>
      <w:r>
        <w:rPr>
          <w:rFonts w:ascii="Arial" w:hAnsi="Arial" w:cs="Arial"/>
          <w:bCs/>
          <w:i/>
          <w:lang w:val="en-CA"/>
        </w:rPr>
        <w:t>main ideas and detail</w:t>
      </w:r>
    </w:p>
    <w:p w:rsidR="008278B8" w:rsidRPr="00261CEF" w:rsidRDefault="008278B8" w:rsidP="008278B8">
      <w:pPr>
        <w:tabs>
          <w:tab w:val="num" w:pos="3240"/>
        </w:tabs>
        <w:ind w:left="2880" w:hanging="2454"/>
        <w:rPr>
          <w:rFonts w:ascii="Arial" w:hAnsi="Arial" w:cs="Arial"/>
          <w:lang w:val="en-CA"/>
        </w:rPr>
      </w:pPr>
    </w:p>
    <w:p w:rsidR="008278B8" w:rsidRDefault="008278B8" w:rsidP="008278B8">
      <w:pPr>
        <w:ind w:left="284"/>
        <w:rPr>
          <w:rFonts w:ascii="Arial" w:hAnsi="Arial" w:cs="Arial"/>
        </w:rPr>
      </w:pPr>
      <w:r w:rsidRPr="004F3E8A">
        <w:rPr>
          <w:rFonts w:ascii="Arial" w:hAnsi="Arial" w:cs="Arial"/>
        </w:rPr>
        <w:t xml:space="preserve">Listen to the interview </w:t>
      </w:r>
      <w:r>
        <w:rPr>
          <w:rFonts w:ascii="Arial" w:hAnsi="Arial" w:cs="Arial"/>
        </w:rPr>
        <w:t xml:space="preserve">with Andy </w:t>
      </w:r>
      <w:proofErr w:type="spellStart"/>
      <w:r>
        <w:rPr>
          <w:rFonts w:ascii="Arial" w:hAnsi="Arial" w:cs="Arial"/>
        </w:rPr>
        <w:t>Blicq</w:t>
      </w:r>
      <w:proofErr w:type="spellEnd"/>
      <w:r>
        <w:rPr>
          <w:rFonts w:ascii="Arial" w:hAnsi="Arial" w:cs="Arial"/>
        </w:rPr>
        <w:t xml:space="preserve"> about the documentary he wrote and directed.  D</w:t>
      </w:r>
      <w:r w:rsidRPr="004F3E8A">
        <w:rPr>
          <w:rFonts w:ascii="Arial" w:hAnsi="Arial" w:cs="Arial"/>
        </w:rPr>
        <w:t xml:space="preserve">o you have the listening </w:t>
      </w:r>
      <w:r w:rsidRPr="009E4F70">
        <w:rPr>
          <w:rFonts w:ascii="Arial" w:hAnsi="Arial" w:cs="Arial"/>
        </w:rPr>
        <w:t xml:space="preserve">skills to </w:t>
      </w:r>
      <w:r>
        <w:rPr>
          <w:rFonts w:ascii="Arial" w:hAnsi="Arial" w:cs="Arial"/>
        </w:rPr>
        <w:t xml:space="preserve">answer questions about the main ideas and details?  </w:t>
      </w:r>
    </w:p>
    <w:p w:rsidR="008278B8" w:rsidRPr="009E4F70" w:rsidRDefault="008278B8" w:rsidP="008278B8">
      <w:pPr>
        <w:ind w:left="284"/>
        <w:rPr>
          <w:rFonts w:ascii="Arial" w:hAnsi="Arial" w:cs="Arial"/>
        </w:rPr>
      </w:pPr>
    </w:p>
    <w:p w:rsidR="008278B8" w:rsidRDefault="008278B8" w:rsidP="008278B8">
      <w:pPr>
        <w:ind w:left="284"/>
        <w:rPr>
          <w:rFonts w:ascii="Arial" w:hAnsi="Arial" w:cs="Arial"/>
        </w:rPr>
      </w:pPr>
    </w:p>
    <w:p w:rsidR="008278B8" w:rsidRPr="00C74B62" w:rsidRDefault="008278B8" w:rsidP="008278B8">
      <w:pPr>
        <w:pStyle w:val="ListParagraph"/>
        <w:numPr>
          <w:ilvl w:val="0"/>
          <w:numId w:val="2"/>
        </w:numPr>
        <w:rPr>
          <w:rFonts w:ascii="Arial" w:hAnsi="Arial" w:cs="Arial"/>
          <w:i/>
          <w:u w:val="single"/>
        </w:rPr>
      </w:pPr>
      <w:r>
        <w:rPr>
          <w:rFonts w:ascii="Arial" w:hAnsi="Arial" w:cs="Arial"/>
        </w:rPr>
        <w:t>What are two common New Year’s resolutions people make?</w:t>
      </w:r>
      <w:r>
        <w:rPr>
          <w:rFonts w:ascii="Arial" w:hAnsi="Arial" w:cs="Arial"/>
        </w:rPr>
        <w:br/>
      </w:r>
      <w:r>
        <w:rPr>
          <w:rFonts w:ascii="Arial" w:hAnsi="Arial" w:cs="Arial"/>
        </w:rPr>
        <w:br/>
        <w:t>To _____________________________</w:t>
      </w:r>
      <w:r>
        <w:rPr>
          <w:rFonts w:ascii="Arial" w:hAnsi="Arial" w:cs="Arial"/>
        </w:rPr>
        <w:br/>
      </w:r>
      <w:r>
        <w:rPr>
          <w:rFonts w:ascii="Arial" w:hAnsi="Arial" w:cs="Arial"/>
        </w:rPr>
        <w:br/>
      </w:r>
      <w:proofErr w:type="spellStart"/>
      <w:r>
        <w:rPr>
          <w:rFonts w:ascii="Arial" w:hAnsi="Arial" w:cs="Arial"/>
        </w:rPr>
        <w:t>To</w:t>
      </w:r>
      <w:proofErr w:type="spellEnd"/>
      <w:r>
        <w:rPr>
          <w:rFonts w:ascii="Arial" w:hAnsi="Arial" w:cs="Arial"/>
        </w:rPr>
        <w:t xml:space="preserve"> _____________________________</w:t>
      </w:r>
    </w:p>
    <w:p w:rsidR="008278B8" w:rsidRPr="002452E8" w:rsidRDefault="008278B8" w:rsidP="008278B8">
      <w:pPr>
        <w:pStyle w:val="ListParagraph"/>
        <w:rPr>
          <w:rFonts w:ascii="Arial" w:hAnsi="Arial" w:cs="Arial"/>
          <w:i/>
          <w:u w:val="single"/>
        </w:rPr>
      </w:pPr>
      <w:r w:rsidRPr="00C74B62">
        <w:rPr>
          <w:rFonts w:ascii="Arial" w:hAnsi="Arial" w:cs="Arial"/>
        </w:rPr>
        <w:br/>
      </w:r>
    </w:p>
    <w:p w:rsidR="008278B8" w:rsidRPr="002452E8" w:rsidRDefault="008278B8" w:rsidP="008278B8">
      <w:pPr>
        <w:pStyle w:val="ListParagraph"/>
        <w:numPr>
          <w:ilvl w:val="0"/>
          <w:numId w:val="2"/>
        </w:numPr>
        <w:rPr>
          <w:rFonts w:ascii="Arial" w:hAnsi="Arial" w:cs="Arial"/>
        </w:rPr>
      </w:pPr>
      <w:r>
        <w:rPr>
          <w:rFonts w:ascii="Arial" w:hAnsi="Arial" w:cs="Arial"/>
        </w:rPr>
        <w:t xml:space="preserve">What </w:t>
      </w:r>
      <w:proofErr w:type="gramStart"/>
      <w:r>
        <w:rPr>
          <w:rFonts w:ascii="Arial" w:hAnsi="Arial" w:cs="Arial"/>
        </w:rPr>
        <w:t>percentage of people keep</w:t>
      </w:r>
      <w:proofErr w:type="gramEnd"/>
      <w:r>
        <w:rPr>
          <w:rFonts w:ascii="Arial" w:hAnsi="Arial" w:cs="Arial"/>
        </w:rPr>
        <w:t xml:space="preserve"> their New Year’s resolutions after one week?</w:t>
      </w:r>
      <w:r>
        <w:rPr>
          <w:rFonts w:ascii="Arial" w:hAnsi="Arial" w:cs="Arial"/>
        </w:rPr>
        <w:br/>
      </w:r>
      <w:r>
        <w:rPr>
          <w:rFonts w:ascii="Arial" w:hAnsi="Arial" w:cs="Arial"/>
        </w:rPr>
        <w:br/>
        <w:t xml:space="preserve"> ___________ percent</w:t>
      </w:r>
      <w:r>
        <w:rPr>
          <w:rFonts w:ascii="Arial" w:hAnsi="Arial" w:cs="Arial"/>
        </w:rPr>
        <w:br/>
      </w:r>
    </w:p>
    <w:p w:rsidR="008278B8" w:rsidRPr="002452E8" w:rsidRDefault="008278B8" w:rsidP="008278B8">
      <w:pPr>
        <w:pStyle w:val="ListParagraph"/>
        <w:numPr>
          <w:ilvl w:val="0"/>
          <w:numId w:val="2"/>
        </w:numPr>
        <w:rPr>
          <w:rFonts w:ascii="Arial" w:hAnsi="Arial" w:cs="Arial"/>
        </w:rPr>
      </w:pPr>
      <w:r>
        <w:rPr>
          <w:rFonts w:ascii="Arial" w:hAnsi="Arial" w:cs="Arial"/>
        </w:rPr>
        <w:lastRenderedPageBreak/>
        <w:t xml:space="preserve">What </w:t>
      </w:r>
      <w:proofErr w:type="gramStart"/>
      <w:r>
        <w:rPr>
          <w:rFonts w:ascii="Arial" w:hAnsi="Arial" w:cs="Arial"/>
        </w:rPr>
        <w:t>percentage of people keep</w:t>
      </w:r>
      <w:proofErr w:type="gramEnd"/>
      <w:r>
        <w:rPr>
          <w:rFonts w:ascii="Arial" w:hAnsi="Arial" w:cs="Arial"/>
        </w:rPr>
        <w:t xml:space="preserve"> their New Year’s resolutions after one month?</w:t>
      </w:r>
      <w:r>
        <w:rPr>
          <w:rFonts w:ascii="Arial" w:hAnsi="Arial" w:cs="Arial"/>
        </w:rPr>
        <w:br/>
      </w:r>
      <w:r>
        <w:rPr>
          <w:rFonts w:ascii="Arial" w:hAnsi="Arial" w:cs="Arial"/>
        </w:rPr>
        <w:br/>
        <w:t xml:space="preserve"> ___________ percent</w:t>
      </w:r>
      <w:r>
        <w:rPr>
          <w:rFonts w:ascii="Arial" w:hAnsi="Arial" w:cs="Arial"/>
        </w:rPr>
        <w:br/>
      </w:r>
    </w:p>
    <w:p w:rsidR="008278B8" w:rsidRPr="002452E8" w:rsidRDefault="008278B8" w:rsidP="008278B8">
      <w:pPr>
        <w:pStyle w:val="ListParagraph"/>
        <w:numPr>
          <w:ilvl w:val="0"/>
          <w:numId w:val="2"/>
        </w:numPr>
        <w:rPr>
          <w:rFonts w:ascii="Arial" w:hAnsi="Arial" w:cs="Arial"/>
        </w:rPr>
      </w:pPr>
      <w:r>
        <w:rPr>
          <w:rFonts w:ascii="Arial" w:hAnsi="Arial" w:cs="Arial"/>
        </w:rPr>
        <w:t xml:space="preserve">What </w:t>
      </w:r>
      <w:proofErr w:type="gramStart"/>
      <w:r>
        <w:rPr>
          <w:rFonts w:ascii="Arial" w:hAnsi="Arial" w:cs="Arial"/>
        </w:rPr>
        <w:t>percentage of people keep</w:t>
      </w:r>
      <w:proofErr w:type="gramEnd"/>
      <w:r>
        <w:rPr>
          <w:rFonts w:ascii="Arial" w:hAnsi="Arial" w:cs="Arial"/>
        </w:rPr>
        <w:t xml:space="preserve"> their New Year’s resolutions after six months?</w:t>
      </w:r>
      <w:r>
        <w:rPr>
          <w:rFonts w:ascii="Arial" w:hAnsi="Arial" w:cs="Arial"/>
        </w:rPr>
        <w:br/>
      </w:r>
      <w:r>
        <w:rPr>
          <w:rFonts w:ascii="Arial" w:hAnsi="Arial" w:cs="Arial"/>
        </w:rPr>
        <w:br/>
        <w:t xml:space="preserve"> ___________ percent</w:t>
      </w:r>
      <w:r>
        <w:rPr>
          <w:rFonts w:ascii="Arial" w:hAnsi="Arial" w:cs="Arial"/>
        </w:rPr>
        <w:br/>
      </w:r>
    </w:p>
    <w:p w:rsidR="008278B8" w:rsidRPr="002452E8" w:rsidRDefault="008278B8" w:rsidP="008278B8">
      <w:pPr>
        <w:pStyle w:val="ListParagraph"/>
        <w:numPr>
          <w:ilvl w:val="0"/>
          <w:numId w:val="2"/>
        </w:numPr>
        <w:rPr>
          <w:rFonts w:ascii="Arial" w:hAnsi="Arial" w:cs="Arial"/>
        </w:rPr>
      </w:pPr>
      <w:r>
        <w:rPr>
          <w:rFonts w:ascii="Arial" w:hAnsi="Arial" w:cs="Arial"/>
        </w:rPr>
        <w:t xml:space="preserve">How does Andy </w:t>
      </w:r>
      <w:proofErr w:type="spellStart"/>
      <w:r>
        <w:rPr>
          <w:rFonts w:ascii="Arial" w:hAnsi="Arial" w:cs="Arial"/>
        </w:rPr>
        <w:t>Blicq</w:t>
      </w:r>
      <w:proofErr w:type="spellEnd"/>
      <w:r>
        <w:rPr>
          <w:rFonts w:ascii="Arial" w:hAnsi="Arial" w:cs="Arial"/>
        </w:rPr>
        <w:t xml:space="preserve"> describe times when people do something without thinking, for example, when they back their car out of the driveway?</w:t>
      </w:r>
      <w:r>
        <w:rPr>
          <w:rFonts w:ascii="Arial" w:hAnsi="Arial" w:cs="Arial"/>
        </w:rPr>
        <w:br/>
      </w:r>
      <w:r>
        <w:rPr>
          <w:rFonts w:ascii="Arial" w:hAnsi="Arial" w:cs="Arial"/>
        </w:rPr>
        <w:br/>
        <w:t xml:space="preserve">an </w:t>
      </w:r>
      <w:r w:rsidRPr="002452E8">
        <w:rPr>
          <w:rFonts w:ascii="Arial" w:hAnsi="Arial" w:cs="Arial"/>
        </w:rPr>
        <w:t>_______________</w:t>
      </w:r>
      <w:r>
        <w:rPr>
          <w:rFonts w:ascii="Arial" w:hAnsi="Arial" w:cs="Arial"/>
        </w:rPr>
        <w:t xml:space="preserve"> response</w:t>
      </w:r>
      <w:r>
        <w:rPr>
          <w:rFonts w:ascii="Arial" w:hAnsi="Arial" w:cs="Arial"/>
        </w:rPr>
        <w:br/>
      </w:r>
    </w:p>
    <w:p w:rsidR="008278B8" w:rsidRDefault="008278B8" w:rsidP="008278B8">
      <w:pPr>
        <w:pStyle w:val="ListParagraph"/>
        <w:numPr>
          <w:ilvl w:val="0"/>
          <w:numId w:val="2"/>
        </w:numPr>
        <w:rPr>
          <w:rFonts w:ascii="Arial" w:hAnsi="Arial" w:cs="Arial"/>
        </w:rPr>
      </w:pPr>
      <w:r>
        <w:rPr>
          <w:rFonts w:ascii="Arial" w:hAnsi="Arial" w:cs="Arial"/>
        </w:rPr>
        <w:t>Why is forgiving ourselves if we fail an important part of actually changing or ending a bad habit?</w:t>
      </w:r>
      <w:r>
        <w:rPr>
          <w:rFonts w:ascii="Arial" w:hAnsi="Arial" w:cs="Arial"/>
        </w:rPr>
        <w:br/>
      </w:r>
      <w:r>
        <w:rPr>
          <w:rFonts w:ascii="Arial" w:hAnsi="Arial" w:cs="Arial"/>
        </w:rPr>
        <w:br/>
        <w:t>_________________________________________________________________</w:t>
      </w:r>
      <w:r>
        <w:rPr>
          <w:rFonts w:ascii="Arial" w:hAnsi="Arial" w:cs="Arial"/>
        </w:rPr>
        <w:br/>
      </w:r>
      <w:r>
        <w:rPr>
          <w:rFonts w:ascii="Arial" w:hAnsi="Arial" w:cs="Arial"/>
        </w:rPr>
        <w:br/>
        <w:t>_________________________________________________________________</w:t>
      </w:r>
      <w:r>
        <w:rPr>
          <w:rFonts w:ascii="Arial" w:hAnsi="Arial" w:cs="Arial"/>
        </w:rPr>
        <w:br/>
      </w:r>
    </w:p>
    <w:p w:rsidR="008278B8" w:rsidRDefault="008278B8" w:rsidP="008278B8">
      <w:pPr>
        <w:pStyle w:val="ListParagraph"/>
        <w:rPr>
          <w:rFonts w:ascii="Arial" w:hAnsi="Arial" w:cs="Arial"/>
        </w:rPr>
      </w:pPr>
      <w:r w:rsidRPr="004B3DDA">
        <w:rPr>
          <w:rFonts w:ascii="Arial" w:hAnsi="Arial" w:cs="Arial"/>
          <w:b/>
          <w:i/>
        </w:rPr>
        <w:t>What do you think?</w:t>
      </w:r>
      <w:r w:rsidRPr="004B3DDA">
        <w:rPr>
          <w:rFonts w:ascii="Arial" w:hAnsi="Arial" w:cs="Arial"/>
          <w:b/>
          <w:i/>
        </w:rPr>
        <w:br/>
      </w:r>
      <w:r>
        <w:rPr>
          <w:rFonts w:ascii="Arial" w:hAnsi="Arial" w:cs="Arial"/>
        </w:rPr>
        <w:br/>
        <w:t>If only a small percentage of people are actually able to keep their New Year’s resolutions, do you think it makes sense to keep the tradition of starting a new year by making resolutions?  Why or why not?</w:t>
      </w:r>
    </w:p>
    <w:p w:rsidR="008278B8" w:rsidRDefault="008278B8" w:rsidP="008278B8">
      <w:pPr>
        <w:pStyle w:val="ListParagraph"/>
        <w:rPr>
          <w:rFonts w:ascii="Arial" w:hAnsi="Arial" w:cs="Arial"/>
        </w:rPr>
      </w:pPr>
      <w:bookmarkStart w:id="0" w:name="_GoBack"/>
      <w:bookmarkEnd w:id="0"/>
    </w:p>
    <w:p w:rsidR="008278B8" w:rsidRDefault="008278B8" w:rsidP="008278B8">
      <w:pPr>
        <w:tabs>
          <w:tab w:val="left" w:pos="567"/>
        </w:tabs>
        <w:rPr>
          <w:rFonts w:ascii="Arial" w:hAnsi="Arial" w:cs="Arial"/>
          <w:i/>
        </w:rPr>
      </w:pPr>
      <w:r>
        <w:rPr>
          <w:rFonts w:ascii="Arial" w:hAnsi="Arial" w:cs="Arial"/>
          <w:i/>
        </w:rPr>
        <w:t>4. Test your habits by answering an on-line quiz</w:t>
      </w:r>
    </w:p>
    <w:p w:rsidR="008278B8" w:rsidRDefault="008278B8" w:rsidP="008278B8">
      <w:pPr>
        <w:ind w:left="426"/>
        <w:rPr>
          <w:rFonts w:ascii="Arial" w:hAnsi="Arial" w:cs="Arial"/>
          <w:i/>
        </w:rPr>
      </w:pPr>
    </w:p>
    <w:p w:rsidR="008278B8" w:rsidRDefault="008278B8" w:rsidP="008278B8">
      <w:pPr>
        <w:pStyle w:val="PlainText"/>
        <w:rPr>
          <w:rFonts w:ascii="Arial" w:hAnsi="Arial" w:cs="Arial"/>
          <w:lang w:val="en-US"/>
        </w:rPr>
      </w:pPr>
      <w:r>
        <w:rPr>
          <w:rFonts w:ascii="Arial" w:hAnsi="Arial" w:cs="Arial"/>
          <w:lang w:val="en-US"/>
        </w:rPr>
        <w:t>Can you locate a specific item on a website?  Can you read instructions on how a quiz works and read and answer the questions?</w:t>
      </w:r>
    </w:p>
    <w:p w:rsidR="008278B8" w:rsidRDefault="008278B8" w:rsidP="008278B8">
      <w:pPr>
        <w:pStyle w:val="PlainText"/>
        <w:rPr>
          <w:rFonts w:ascii="Arial" w:hAnsi="Arial" w:cs="Arial"/>
          <w:lang w:val="en-US"/>
        </w:rPr>
      </w:pPr>
    </w:p>
    <w:p w:rsidR="008278B8" w:rsidRDefault="008278B8" w:rsidP="008278B8">
      <w:pPr>
        <w:pStyle w:val="PlainText"/>
        <w:rPr>
          <w:rFonts w:ascii="Arial" w:hAnsi="Arial" w:cs="Arial"/>
        </w:rPr>
      </w:pPr>
      <w:r>
        <w:rPr>
          <w:rFonts w:ascii="Arial" w:hAnsi="Arial" w:cs="Arial"/>
          <w:lang w:val="en-US"/>
        </w:rPr>
        <w:t xml:space="preserve">The CBC program Doc Zone has a website.  The documentary </w:t>
      </w:r>
      <w:r w:rsidRPr="00EC3A40">
        <w:rPr>
          <w:rFonts w:ascii="Arial" w:hAnsi="Arial" w:cs="Arial"/>
          <w:i/>
          <w:lang w:val="en-US"/>
        </w:rPr>
        <w:t xml:space="preserve">Slaves to </w:t>
      </w:r>
      <w:proofErr w:type="gramStart"/>
      <w:r w:rsidRPr="00EC3A40">
        <w:rPr>
          <w:rFonts w:ascii="Arial" w:hAnsi="Arial" w:cs="Arial"/>
          <w:i/>
          <w:lang w:val="en-US"/>
        </w:rPr>
        <w:t>Habit</w:t>
      </w:r>
      <w:r>
        <w:rPr>
          <w:rFonts w:ascii="Arial" w:hAnsi="Arial" w:cs="Arial"/>
          <w:lang w:val="en-US"/>
        </w:rPr>
        <w:t xml:space="preserve">  that</w:t>
      </w:r>
      <w:proofErr w:type="gramEnd"/>
      <w:r>
        <w:rPr>
          <w:rFonts w:ascii="Arial" w:hAnsi="Arial" w:cs="Arial"/>
          <w:lang w:val="en-US"/>
        </w:rPr>
        <w:t xml:space="preserve"> Andy </w:t>
      </w:r>
      <w:proofErr w:type="spellStart"/>
      <w:r>
        <w:rPr>
          <w:rFonts w:ascii="Arial" w:hAnsi="Arial" w:cs="Arial"/>
          <w:lang w:val="en-US"/>
        </w:rPr>
        <w:t>Blicq</w:t>
      </w:r>
      <w:proofErr w:type="spellEnd"/>
      <w:r>
        <w:rPr>
          <w:rFonts w:ascii="Arial" w:hAnsi="Arial" w:cs="Arial"/>
          <w:lang w:val="en-US"/>
        </w:rPr>
        <w:t xml:space="preserve"> talks about in the podcast has its own webpage.  F</w:t>
      </w:r>
      <w:proofErr w:type="spellStart"/>
      <w:r>
        <w:rPr>
          <w:rFonts w:ascii="Arial" w:hAnsi="Arial" w:cs="Arial"/>
        </w:rPr>
        <w:t>ollow</w:t>
      </w:r>
      <w:proofErr w:type="spellEnd"/>
      <w:r>
        <w:rPr>
          <w:rFonts w:ascii="Arial" w:hAnsi="Arial" w:cs="Arial"/>
        </w:rPr>
        <w:t xml:space="preserve"> the steps below to locate the webpage, find the quiz called </w:t>
      </w:r>
      <w:r w:rsidRPr="004B3DDA">
        <w:rPr>
          <w:rFonts w:ascii="Arial" w:hAnsi="Arial" w:cs="Arial"/>
          <w:i/>
        </w:rPr>
        <w:t>Test Your Habits</w:t>
      </w:r>
      <w:r>
        <w:rPr>
          <w:rFonts w:ascii="Arial" w:hAnsi="Arial" w:cs="Arial"/>
        </w:rPr>
        <w:t xml:space="preserve"> and complete the quiz.  Use an English Language Learners Dictionary if you need help with the vocabulary.</w:t>
      </w:r>
    </w:p>
    <w:p w:rsidR="008278B8" w:rsidRDefault="008278B8" w:rsidP="008278B8">
      <w:pPr>
        <w:pStyle w:val="PlainText"/>
        <w:rPr>
          <w:rFonts w:ascii="Arial" w:hAnsi="Arial" w:cs="Arial"/>
        </w:rPr>
      </w:pPr>
    </w:p>
    <w:p w:rsidR="008278B8" w:rsidRPr="00EC3A40" w:rsidRDefault="008278B8" w:rsidP="008278B8">
      <w:pPr>
        <w:pStyle w:val="PlainText"/>
        <w:rPr>
          <w:rFonts w:ascii="Arial" w:hAnsi="Arial" w:cs="Arial"/>
          <w:b/>
        </w:rPr>
      </w:pPr>
      <w:r w:rsidRPr="00EC3A40">
        <w:rPr>
          <w:rFonts w:ascii="Arial" w:hAnsi="Arial" w:cs="Arial"/>
          <w:b/>
        </w:rPr>
        <w:t xml:space="preserve">1. Find the </w:t>
      </w:r>
      <w:r w:rsidRPr="00D5461D">
        <w:rPr>
          <w:rFonts w:ascii="Arial" w:hAnsi="Arial" w:cs="Arial"/>
          <w:b/>
          <w:i/>
        </w:rPr>
        <w:t>Slaves to Habit</w:t>
      </w:r>
      <w:r w:rsidRPr="00EC3A40">
        <w:rPr>
          <w:rFonts w:ascii="Arial" w:hAnsi="Arial" w:cs="Arial"/>
          <w:b/>
        </w:rPr>
        <w:t xml:space="preserve"> webpage</w:t>
      </w:r>
      <w:r>
        <w:rPr>
          <w:rFonts w:ascii="Arial" w:hAnsi="Arial" w:cs="Arial"/>
          <w:b/>
        </w:rPr>
        <w:t xml:space="preserve"> and locate the quiz</w:t>
      </w:r>
      <w:r w:rsidRPr="00EC3A40">
        <w:rPr>
          <w:rFonts w:ascii="Arial" w:hAnsi="Arial" w:cs="Arial"/>
          <w:b/>
        </w:rPr>
        <w:t xml:space="preserve">.  </w:t>
      </w:r>
    </w:p>
    <w:p w:rsidR="008278B8" w:rsidRDefault="008278B8" w:rsidP="008278B8">
      <w:pPr>
        <w:pStyle w:val="PlainText"/>
        <w:rPr>
          <w:rFonts w:ascii="Arial" w:hAnsi="Arial" w:cs="Arial"/>
        </w:rPr>
      </w:pPr>
    </w:p>
    <w:p w:rsidR="008278B8" w:rsidRDefault="008278B8" w:rsidP="008278B8">
      <w:pPr>
        <w:pStyle w:val="PlainText"/>
        <w:ind w:left="567"/>
        <w:rPr>
          <w:rFonts w:ascii="Arial" w:hAnsi="Arial" w:cs="Arial"/>
        </w:rPr>
      </w:pPr>
      <w:r>
        <w:rPr>
          <w:rFonts w:ascii="Arial" w:hAnsi="Arial" w:cs="Arial"/>
        </w:rPr>
        <w:t xml:space="preserve">There are many ways to do this.  You can use Google or another search engine to find the program and quiz by name.  For example, Google </w:t>
      </w:r>
      <w:r w:rsidRPr="00EC3A40">
        <w:rPr>
          <w:rFonts w:ascii="Arial" w:hAnsi="Arial" w:cs="Arial"/>
          <w:i/>
        </w:rPr>
        <w:t>CBC Doc Zone</w:t>
      </w:r>
      <w:r>
        <w:rPr>
          <w:rFonts w:ascii="Arial" w:hAnsi="Arial" w:cs="Arial"/>
        </w:rPr>
        <w:t xml:space="preserve">: </w:t>
      </w:r>
      <w:r w:rsidRPr="00EC3A40">
        <w:rPr>
          <w:rFonts w:ascii="Arial" w:hAnsi="Arial" w:cs="Arial"/>
          <w:i/>
        </w:rPr>
        <w:t xml:space="preserve">Slaves to </w:t>
      </w:r>
      <w:proofErr w:type="gramStart"/>
      <w:r w:rsidRPr="00EC3A40">
        <w:rPr>
          <w:rFonts w:ascii="Arial" w:hAnsi="Arial" w:cs="Arial"/>
          <w:i/>
        </w:rPr>
        <w:t>Habit</w:t>
      </w:r>
      <w:r>
        <w:rPr>
          <w:rFonts w:ascii="Arial" w:hAnsi="Arial" w:cs="Arial"/>
        </w:rPr>
        <w:t xml:space="preserve"> .</w:t>
      </w:r>
      <w:proofErr w:type="gramEnd"/>
      <w:r>
        <w:rPr>
          <w:rFonts w:ascii="Arial" w:hAnsi="Arial" w:cs="Arial"/>
        </w:rPr>
        <w:t xml:space="preserve"> Or you can type the </w:t>
      </w:r>
      <w:proofErr w:type="spellStart"/>
      <w:proofErr w:type="gramStart"/>
      <w:r>
        <w:rPr>
          <w:rFonts w:ascii="Arial" w:hAnsi="Arial" w:cs="Arial"/>
        </w:rPr>
        <w:t>url</w:t>
      </w:r>
      <w:proofErr w:type="spellEnd"/>
      <w:proofErr w:type="gramEnd"/>
      <w:r>
        <w:rPr>
          <w:rFonts w:ascii="Arial" w:hAnsi="Arial" w:cs="Arial"/>
        </w:rPr>
        <w:t xml:space="preserve"> into your browser: </w:t>
      </w:r>
      <w:hyperlink r:id="rId6" w:history="1">
        <w:r w:rsidRPr="00AF0959">
          <w:rPr>
            <w:rStyle w:val="Hyperlink"/>
          </w:rPr>
          <w:t>www.cbc.ca/doczone/episodes/slaves-to-habit</w:t>
        </w:r>
      </w:hyperlink>
    </w:p>
    <w:p w:rsidR="008278B8" w:rsidRDefault="008278B8" w:rsidP="008278B8">
      <w:pPr>
        <w:pStyle w:val="PlainText"/>
        <w:ind w:left="567"/>
        <w:rPr>
          <w:rFonts w:ascii="Arial" w:hAnsi="Arial" w:cs="Arial"/>
        </w:rPr>
      </w:pPr>
    </w:p>
    <w:p w:rsidR="008278B8" w:rsidRDefault="008278B8" w:rsidP="008278B8">
      <w:pPr>
        <w:rPr>
          <w:rFonts w:ascii="Arial" w:hAnsi="Arial" w:cs="Arial"/>
        </w:rPr>
      </w:pPr>
      <w:r w:rsidRPr="00D87A25">
        <w:rPr>
          <w:rFonts w:ascii="Arial" w:hAnsi="Arial" w:cs="Arial"/>
          <w:b/>
        </w:rPr>
        <w:t>2.</w:t>
      </w:r>
      <w:r>
        <w:rPr>
          <w:rFonts w:ascii="Arial" w:hAnsi="Arial" w:cs="Arial"/>
        </w:rPr>
        <w:t xml:space="preserve"> </w:t>
      </w:r>
      <w:r w:rsidRPr="00962ACB">
        <w:rPr>
          <w:rFonts w:ascii="Arial" w:hAnsi="Arial" w:cs="Arial"/>
          <w:b/>
        </w:rPr>
        <w:t>Select</w:t>
      </w:r>
      <w:r>
        <w:rPr>
          <w:rFonts w:ascii="Arial" w:hAnsi="Arial" w:cs="Arial"/>
          <w:b/>
        </w:rPr>
        <w:t xml:space="preserve"> </w:t>
      </w:r>
      <w:r w:rsidRPr="00962ACB">
        <w:rPr>
          <w:rFonts w:ascii="Arial" w:hAnsi="Arial" w:cs="Arial"/>
          <w:b/>
        </w:rPr>
        <w:t xml:space="preserve">/ click on the quiz, </w:t>
      </w:r>
      <w:r w:rsidRPr="00D5461D">
        <w:rPr>
          <w:rFonts w:ascii="Arial" w:hAnsi="Arial" w:cs="Arial"/>
          <w:b/>
          <w:i/>
        </w:rPr>
        <w:t>Test Your Habits</w:t>
      </w:r>
      <w:r>
        <w:rPr>
          <w:rFonts w:ascii="Arial" w:hAnsi="Arial" w:cs="Arial"/>
        </w:rPr>
        <w:t>.</w:t>
      </w:r>
    </w:p>
    <w:p w:rsidR="008278B8" w:rsidRDefault="008278B8" w:rsidP="008278B8">
      <w:pPr>
        <w:ind w:left="567"/>
        <w:rPr>
          <w:rFonts w:ascii="Arial" w:hAnsi="Arial" w:cs="Arial"/>
        </w:rPr>
      </w:pPr>
    </w:p>
    <w:p w:rsidR="008278B8" w:rsidRDefault="008278B8" w:rsidP="008278B8">
      <w:pPr>
        <w:ind w:left="567"/>
        <w:rPr>
          <w:rFonts w:ascii="Arial" w:hAnsi="Arial" w:cs="Arial"/>
        </w:rPr>
      </w:pPr>
      <w:r>
        <w:rPr>
          <w:rFonts w:ascii="Arial" w:hAnsi="Arial" w:cs="Arial"/>
        </w:rPr>
        <w:t xml:space="preserve">Once you are on the </w:t>
      </w:r>
      <w:r w:rsidRPr="00AF1F79">
        <w:rPr>
          <w:rFonts w:ascii="Arial" w:hAnsi="Arial" w:cs="Arial"/>
          <w:i/>
        </w:rPr>
        <w:t>Slaves to Habit</w:t>
      </w:r>
      <w:r>
        <w:rPr>
          <w:rFonts w:ascii="Arial" w:hAnsi="Arial" w:cs="Arial"/>
        </w:rPr>
        <w:t xml:space="preserve"> webpage, find the information about the quiz.  Click on that section to open the quiz and get started.</w:t>
      </w:r>
    </w:p>
    <w:p w:rsidR="008278B8" w:rsidRDefault="008278B8" w:rsidP="008278B8">
      <w:pPr>
        <w:rPr>
          <w:rFonts w:ascii="Arial" w:hAnsi="Arial" w:cs="Arial"/>
        </w:rPr>
      </w:pPr>
      <w:r>
        <w:rPr>
          <w:rFonts w:ascii="Arial" w:hAnsi="Arial" w:cs="Arial"/>
        </w:rPr>
        <w:t xml:space="preserve">  </w:t>
      </w:r>
    </w:p>
    <w:p w:rsidR="008278B8" w:rsidRDefault="008278B8" w:rsidP="008278B8">
      <w:pPr>
        <w:rPr>
          <w:rFonts w:ascii="Arial" w:hAnsi="Arial" w:cs="Arial"/>
        </w:rPr>
      </w:pPr>
      <w:r w:rsidRPr="00D87A25">
        <w:rPr>
          <w:rFonts w:ascii="Arial" w:hAnsi="Arial" w:cs="Arial"/>
          <w:b/>
        </w:rPr>
        <w:t>3.</w:t>
      </w:r>
      <w:r>
        <w:rPr>
          <w:rFonts w:ascii="Arial" w:hAnsi="Arial" w:cs="Arial"/>
        </w:rPr>
        <w:t xml:space="preserve"> </w:t>
      </w:r>
      <w:r w:rsidRPr="00962ACB">
        <w:rPr>
          <w:rFonts w:ascii="Arial" w:hAnsi="Arial" w:cs="Arial"/>
          <w:b/>
        </w:rPr>
        <w:t xml:space="preserve">Read the </w:t>
      </w:r>
      <w:r>
        <w:rPr>
          <w:rFonts w:ascii="Arial" w:hAnsi="Arial" w:cs="Arial"/>
          <w:b/>
        </w:rPr>
        <w:t xml:space="preserve">first </w:t>
      </w:r>
      <w:r w:rsidRPr="00962ACB">
        <w:rPr>
          <w:rFonts w:ascii="Arial" w:hAnsi="Arial" w:cs="Arial"/>
          <w:b/>
        </w:rPr>
        <w:t>question and decide which answer is correct</w:t>
      </w:r>
      <w:r w:rsidRPr="00962ACB">
        <w:rPr>
          <w:rFonts w:ascii="Arial" w:hAnsi="Arial" w:cs="Arial"/>
          <w:i/>
        </w:rPr>
        <w:t>.</w:t>
      </w:r>
    </w:p>
    <w:p w:rsidR="008278B8" w:rsidRDefault="008278B8" w:rsidP="008278B8">
      <w:pPr>
        <w:ind w:left="567"/>
        <w:rPr>
          <w:rFonts w:ascii="Arial" w:hAnsi="Arial" w:cs="Arial"/>
        </w:rPr>
      </w:pPr>
    </w:p>
    <w:p w:rsidR="008278B8" w:rsidRDefault="008278B8" w:rsidP="008278B8">
      <w:pPr>
        <w:ind w:left="567"/>
        <w:rPr>
          <w:rFonts w:ascii="Arial" w:hAnsi="Arial" w:cs="Arial"/>
        </w:rPr>
      </w:pPr>
      <w:r>
        <w:rPr>
          <w:rFonts w:ascii="Arial" w:hAnsi="Arial" w:cs="Arial"/>
        </w:rPr>
        <w:lastRenderedPageBreak/>
        <w:t>Read the first question.  Think about possible answers.  Choose the answer you think is correct and select / click on it.  Then click the button that says “submit” (it is located below the answer list).</w:t>
      </w:r>
      <w:r>
        <w:rPr>
          <w:rFonts w:ascii="Arial" w:hAnsi="Arial" w:cs="Arial"/>
        </w:rPr>
        <w:br/>
      </w:r>
    </w:p>
    <w:p w:rsidR="008278B8" w:rsidRDefault="008278B8" w:rsidP="008278B8">
      <w:pPr>
        <w:rPr>
          <w:rFonts w:ascii="Arial" w:hAnsi="Arial" w:cs="Arial"/>
          <w:b/>
        </w:rPr>
      </w:pPr>
      <w:r w:rsidRPr="00962ACB">
        <w:rPr>
          <w:rFonts w:ascii="Arial" w:hAnsi="Arial" w:cs="Arial"/>
          <w:b/>
        </w:rPr>
        <w:t xml:space="preserve">4. Read the answer to the question, </w:t>
      </w:r>
      <w:proofErr w:type="gramStart"/>
      <w:r w:rsidRPr="00962ACB">
        <w:rPr>
          <w:rFonts w:ascii="Arial" w:hAnsi="Arial" w:cs="Arial"/>
          <w:b/>
        </w:rPr>
        <w:t>then</w:t>
      </w:r>
      <w:proofErr w:type="gramEnd"/>
      <w:r w:rsidRPr="00962ACB">
        <w:rPr>
          <w:rFonts w:ascii="Arial" w:hAnsi="Arial" w:cs="Arial"/>
          <w:b/>
        </w:rPr>
        <w:t xml:space="preserve"> continue to the next question.</w:t>
      </w:r>
    </w:p>
    <w:p w:rsidR="008278B8" w:rsidRDefault="008278B8" w:rsidP="008278B8">
      <w:pPr>
        <w:rPr>
          <w:rFonts w:ascii="Arial" w:hAnsi="Arial" w:cs="Arial"/>
          <w:b/>
        </w:rPr>
      </w:pPr>
    </w:p>
    <w:p w:rsidR="008278B8" w:rsidRDefault="008278B8" w:rsidP="008278B8">
      <w:pPr>
        <w:ind w:left="567"/>
        <w:rPr>
          <w:rFonts w:ascii="Arial" w:hAnsi="Arial" w:cs="Arial"/>
        </w:rPr>
      </w:pPr>
      <w:r>
        <w:rPr>
          <w:rFonts w:ascii="Arial" w:hAnsi="Arial" w:cs="Arial"/>
        </w:rPr>
        <w:t xml:space="preserve">Read the answer to the question and think about it.  Do you agree with it?  Why or why not?  </w:t>
      </w:r>
    </w:p>
    <w:p w:rsidR="008278B8" w:rsidRDefault="008278B8" w:rsidP="008278B8">
      <w:pPr>
        <w:ind w:left="567"/>
        <w:rPr>
          <w:rFonts w:ascii="Arial" w:hAnsi="Arial" w:cs="Arial"/>
        </w:rPr>
      </w:pPr>
    </w:p>
    <w:p w:rsidR="008278B8" w:rsidRDefault="008278B8" w:rsidP="008278B8">
      <w:pPr>
        <w:ind w:left="567"/>
        <w:rPr>
          <w:rFonts w:ascii="Arial" w:hAnsi="Arial" w:cs="Arial"/>
        </w:rPr>
      </w:pPr>
      <w:r>
        <w:rPr>
          <w:rFonts w:ascii="Arial" w:hAnsi="Arial" w:cs="Arial"/>
        </w:rPr>
        <w:t>When you are ready to go to the next question, click on / select “next”.</w:t>
      </w:r>
    </w:p>
    <w:p w:rsidR="008278B8" w:rsidRPr="00962ACB" w:rsidRDefault="008278B8" w:rsidP="008278B8">
      <w:pPr>
        <w:ind w:left="567"/>
        <w:rPr>
          <w:rFonts w:ascii="Arial" w:hAnsi="Arial" w:cs="Arial"/>
        </w:rPr>
      </w:pPr>
    </w:p>
    <w:p w:rsidR="008278B8" w:rsidRPr="009B211A" w:rsidRDefault="008278B8" w:rsidP="008278B8">
      <w:pPr>
        <w:rPr>
          <w:rFonts w:ascii="Arial" w:hAnsi="Arial" w:cs="Arial"/>
          <w:b/>
        </w:rPr>
      </w:pPr>
      <w:r w:rsidRPr="009B211A">
        <w:rPr>
          <w:rFonts w:ascii="Arial" w:hAnsi="Arial" w:cs="Arial"/>
          <w:b/>
        </w:rPr>
        <w:t xml:space="preserve">5.  Think about the information you have learned. </w:t>
      </w:r>
      <w:r w:rsidRPr="009B211A">
        <w:rPr>
          <w:rFonts w:ascii="Arial" w:hAnsi="Arial" w:cs="Arial"/>
          <w:b/>
        </w:rPr>
        <w:br/>
      </w:r>
    </w:p>
    <w:p w:rsidR="008278B8" w:rsidRDefault="008278B8" w:rsidP="008278B8">
      <w:pPr>
        <w:ind w:firstLine="426"/>
        <w:rPr>
          <w:rFonts w:ascii="Arial" w:hAnsi="Arial" w:cs="Arial"/>
        </w:rPr>
      </w:pPr>
      <w:r>
        <w:rPr>
          <w:rFonts w:ascii="Arial" w:hAnsi="Arial" w:cs="Arial"/>
        </w:rPr>
        <w:t>How would you answer these questions?</w:t>
      </w:r>
    </w:p>
    <w:p w:rsidR="008278B8" w:rsidRDefault="008278B8" w:rsidP="008278B8">
      <w:pPr>
        <w:rPr>
          <w:rFonts w:ascii="Arial" w:hAnsi="Arial" w:cs="Arial"/>
        </w:rPr>
      </w:pPr>
    </w:p>
    <w:p w:rsidR="008278B8" w:rsidRDefault="008278B8" w:rsidP="008278B8">
      <w:pPr>
        <w:pStyle w:val="ListParagraph"/>
        <w:numPr>
          <w:ilvl w:val="0"/>
          <w:numId w:val="4"/>
        </w:numPr>
        <w:spacing w:line="240" w:lineRule="auto"/>
        <w:ind w:left="567" w:firstLine="0"/>
        <w:contextualSpacing w:val="0"/>
        <w:rPr>
          <w:rFonts w:ascii="Arial" w:hAnsi="Arial" w:cs="Arial"/>
        </w:rPr>
      </w:pPr>
      <w:r>
        <w:rPr>
          <w:rFonts w:ascii="Arial" w:hAnsi="Arial" w:cs="Arial"/>
        </w:rPr>
        <w:t>Did you learn anything that really surprised you?  What? Why did it surprise you?</w:t>
      </w:r>
      <w:r>
        <w:rPr>
          <w:rFonts w:ascii="Arial" w:hAnsi="Arial" w:cs="Arial"/>
        </w:rPr>
        <w:br/>
      </w:r>
    </w:p>
    <w:p w:rsidR="008278B8" w:rsidRDefault="008278B8" w:rsidP="008278B8">
      <w:pPr>
        <w:pStyle w:val="ListParagraph"/>
        <w:numPr>
          <w:ilvl w:val="0"/>
          <w:numId w:val="4"/>
        </w:numPr>
        <w:spacing w:line="240" w:lineRule="auto"/>
        <w:ind w:left="567" w:firstLine="0"/>
        <w:contextualSpacing w:val="0"/>
        <w:rPr>
          <w:rFonts w:ascii="Arial" w:hAnsi="Arial" w:cs="Arial"/>
        </w:rPr>
      </w:pPr>
      <w:r>
        <w:rPr>
          <w:rFonts w:ascii="Arial" w:hAnsi="Arial" w:cs="Arial"/>
        </w:rPr>
        <w:t>Did you learn anything that you think would help you if you were trying to break a bad habit or develop a good habit?  What did you learn?</w:t>
      </w:r>
    </w:p>
    <w:p w:rsidR="008278B8" w:rsidRDefault="008278B8" w:rsidP="008278B8">
      <w:pPr>
        <w:ind w:left="567"/>
        <w:rPr>
          <w:rFonts w:ascii="Arial" w:hAnsi="Arial" w:cs="Arial"/>
          <w:b/>
          <w:lang w:val="en-CA"/>
        </w:rPr>
      </w:pPr>
      <w:r>
        <w:rPr>
          <w:rFonts w:ascii="Arial" w:hAnsi="Arial" w:cs="Arial"/>
        </w:rPr>
        <w:br w:type="page"/>
      </w:r>
    </w:p>
    <w:p w:rsidR="008278B8" w:rsidRDefault="008278B8" w:rsidP="008278B8">
      <w:pPr>
        <w:ind w:left="567" w:firstLine="567"/>
        <w:rPr>
          <w:rFonts w:ascii="Arial" w:hAnsi="Arial" w:cs="Arial"/>
          <w:b/>
          <w:lang w:val="en-CA"/>
        </w:rPr>
      </w:pPr>
      <w:r>
        <w:rPr>
          <w:rFonts w:ascii="Arial" w:hAnsi="Arial" w:cs="Arial"/>
          <w:b/>
          <w:lang w:val="en-CA"/>
        </w:rPr>
        <w:lastRenderedPageBreak/>
        <w:t>Want to know more on this topic?</w:t>
      </w:r>
    </w:p>
    <w:p w:rsidR="008278B8" w:rsidRDefault="008278B8" w:rsidP="008278B8">
      <w:pPr>
        <w:ind w:left="567" w:firstLine="567"/>
        <w:rPr>
          <w:rFonts w:ascii="Arial" w:hAnsi="Arial" w:cs="Arial"/>
          <w:b/>
          <w:lang w:val="en-CA"/>
        </w:rPr>
      </w:pPr>
    </w:p>
    <w:p w:rsidR="008278B8" w:rsidRDefault="008278B8" w:rsidP="008278B8">
      <w:pPr>
        <w:ind w:left="567" w:firstLine="567"/>
        <w:rPr>
          <w:rFonts w:ascii="Arial" w:hAnsi="Arial" w:cs="Arial"/>
          <w:b/>
          <w:lang w:val="en-CA"/>
        </w:rPr>
      </w:pPr>
    </w:p>
    <w:p w:rsidR="008278B8" w:rsidRDefault="008278B8" w:rsidP="008278B8">
      <w:pPr>
        <w:ind w:left="567"/>
        <w:rPr>
          <w:rFonts w:ascii="Arial" w:hAnsi="Arial" w:cs="Arial"/>
        </w:rPr>
      </w:pPr>
      <w:r>
        <w:rPr>
          <w:rFonts w:ascii="Arial" w:hAnsi="Arial" w:cs="Arial"/>
        </w:rPr>
        <w:t xml:space="preserve">The CBC Doc Zone website is: </w:t>
      </w:r>
      <w:hyperlink r:id="rId7" w:history="1">
        <w:r w:rsidRPr="00416632">
          <w:rPr>
            <w:rStyle w:val="Hyperlink"/>
          </w:rPr>
          <w:t>www.cbc.ca/doczone/</w:t>
        </w:r>
      </w:hyperlink>
    </w:p>
    <w:p w:rsidR="008278B8" w:rsidRDefault="008278B8" w:rsidP="008278B8">
      <w:pPr>
        <w:ind w:left="567"/>
        <w:rPr>
          <w:rFonts w:ascii="Arial" w:hAnsi="Arial" w:cs="Arial"/>
        </w:rPr>
      </w:pPr>
    </w:p>
    <w:p w:rsidR="008278B8" w:rsidRDefault="008278B8" w:rsidP="008278B8">
      <w:pPr>
        <w:ind w:left="567"/>
        <w:rPr>
          <w:rFonts w:ascii="Arial" w:hAnsi="Arial" w:cs="Arial"/>
        </w:rPr>
      </w:pPr>
      <w:r>
        <w:rPr>
          <w:rFonts w:ascii="Arial" w:hAnsi="Arial" w:cs="Arial"/>
        </w:rPr>
        <w:t xml:space="preserve">You can watch Andy </w:t>
      </w:r>
      <w:proofErr w:type="spellStart"/>
      <w:r>
        <w:rPr>
          <w:rFonts w:ascii="Arial" w:hAnsi="Arial" w:cs="Arial"/>
        </w:rPr>
        <w:t>Blicq’s</w:t>
      </w:r>
      <w:proofErr w:type="spellEnd"/>
      <w:r>
        <w:rPr>
          <w:rFonts w:ascii="Arial" w:hAnsi="Arial" w:cs="Arial"/>
        </w:rPr>
        <w:t xml:space="preserve"> documentary, </w:t>
      </w:r>
      <w:r w:rsidRPr="00C86341">
        <w:rPr>
          <w:rFonts w:ascii="Arial" w:hAnsi="Arial" w:cs="Arial"/>
          <w:i/>
        </w:rPr>
        <w:t>Slaves to Habit</w:t>
      </w:r>
      <w:r>
        <w:rPr>
          <w:rFonts w:ascii="Arial" w:hAnsi="Arial" w:cs="Arial"/>
        </w:rPr>
        <w:t xml:space="preserve"> on-line at: </w:t>
      </w:r>
      <w:hyperlink r:id="rId8" w:history="1">
        <w:r w:rsidRPr="00416632">
          <w:rPr>
            <w:rStyle w:val="Hyperlink"/>
          </w:rPr>
          <w:t>www.cbc.ca/doczone/episodes//slaves-to-habit</w:t>
        </w:r>
      </w:hyperlink>
    </w:p>
    <w:p w:rsidR="008278B8" w:rsidRDefault="008278B8" w:rsidP="008278B8">
      <w:pPr>
        <w:ind w:left="567"/>
        <w:rPr>
          <w:rFonts w:ascii="Arial" w:hAnsi="Arial" w:cs="Arial"/>
        </w:rPr>
      </w:pPr>
    </w:p>
    <w:p w:rsidR="008278B8" w:rsidRDefault="008278B8" w:rsidP="008278B8">
      <w:pPr>
        <w:ind w:left="567"/>
        <w:rPr>
          <w:rFonts w:ascii="Arial" w:hAnsi="Arial" w:cs="Arial"/>
        </w:rPr>
      </w:pPr>
      <w:r>
        <w:rPr>
          <w:rFonts w:ascii="Arial" w:hAnsi="Arial" w:cs="Arial"/>
        </w:rPr>
        <w:t>The following websites offer help for people who are trying to break habits or start good habits:</w:t>
      </w:r>
    </w:p>
    <w:p w:rsidR="008278B8" w:rsidRDefault="008278B8" w:rsidP="008278B8">
      <w:pPr>
        <w:ind w:left="567"/>
        <w:rPr>
          <w:rFonts w:ascii="Arial" w:hAnsi="Arial" w:cs="Arial"/>
        </w:rPr>
      </w:pPr>
    </w:p>
    <w:p w:rsidR="008278B8" w:rsidRDefault="008278B8" w:rsidP="008278B8">
      <w:pPr>
        <w:ind w:left="567"/>
        <w:rPr>
          <w:rFonts w:ascii="Arial" w:hAnsi="Arial" w:cs="Arial"/>
        </w:rPr>
      </w:pPr>
      <w:r>
        <w:rPr>
          <w:rFonts w:ascii="Arial" w:hAnsi="Arial" w:cs="Arial"/>
        </w:rPr>
        <w:t xml:space="preserve">If you want to quit smoking: </w:t>
      </w:r>
      <w:hyperlink r:id="rId9" w:history="1">
        <w:r w:rsidRPr="00416632">
          <w:rPr>
            <w:rStyle w:val="Hyperlink"/>
          </w:rPr>
          <w:t>www.smokershelpline.ca/</w:t>
        </w:r>
      </w:hyperlink>
    </w:p>
    <w:p w:rsidR="008278B8" w:rsidRDefault="008278B8" w:rsidP="008278B8">
      <w:pPr>
        <w:ind w:left="567"/>
        <w:rPr>
          <w:rFonts w:ascii="Arial" w:hAnsi="Arial" w:cs="Arial"/>
        </w:rPr>
      </w:pPr>
    </w:p>
    <w:p w:rsidR="008278B8" w:rsidRDefault="008278B8" w:rsidP="008278B8">
      <w:pPr>
        <w:ind w:left="567"/>
        <w:rPr>
          <w:rFonts w:ascii="Arial" w:hAnsi="Arial" w:cs="Arial"/>
        </w:rPr>
      </w:pPr>
      <w:r>
        <w:rPr>
          <w:rFonts w:ascii="Arial" w:hAnsi="Arial" w:cs="Arial"/>
        </w:rPr>
        <w:t xml:space="preserve">For information on healthy eating and nutrition: </w:t>
      </w:r>
      <w:hyperlink r:id="rId10" w:history="1">
        <w:r w:rsidRPr="00416632">
          <w:rPr>
            <w:rStyle w:val="Hyperlink"/>
          </w:rPr>
          <w:t>www.gov.mb.ca/healthyliving/hlp/nutrition/tips.html</w:t>
        </w:r>
      </w:hyperlink>
    </w:p>
    <w:p w:rsidR="008278B8" w:rsidRDefault="008278B8" w:rsidP="008278B8">
      <w:pPr>
        <w:ind w:left="567"/>
        <w:rPr>
          <w:rFonts w:ascii="Arial" w:hAnsi="Arial" w:cs="Arial"/>
        </w:rPr>
      </w:pPr>
    </w:p>
    <w:p w:rsidR="008278B8" w:rsidRDefault="008278B8" w:rsidP="008278B8">
      <w:pPr>
        <w:ind w:left="567"/>
        <w:rPr>
          <w:rFonts w:ascii="Arial" w:hAnsi="Arial" w:cs="Arial"/>
        </w:rPr>
      </w:pPr>
      <w:r>
        <w:rPr>
          <w:rFonts w:ascii="Arial" w:hAnsi="Arial" w:cs="Arial"/>
        </w:rPr>
        <w:t xml:space="preserve">For tips on staying physically active: </w:t>
      </w:r>
      <w:hyperlink r:id="rId11" w:history="1">
        <w:r w:rsidRPr="00416632">
          <w:rPr>
            <w:rStyle w:val="Hyperlink"/>
          </w:rPr>
          <w:t>www.gov.mb.ca/healthyliving/hlp/activity.html</w:t>
        </w:r>
      </w:hyperlink>
    </w:p>
    <w:p w:rsidR="008278B8" w:rsidRDefault="008278B8" w:rsidP="008278B8">
      <w:pPr>
        <w:ind w:left="567"/>
        <w:rPr>
          <w:rFonts w:ascii="Arial" w:hAnsi="Arial" w:cs="Arial"/>
        </w:rPr>
      </w:pPr>
    </w:p>
    <w:p w:rsidR="008278B8" w:rsidRDefault="008278B8" w:rsidP="008278B8">
      <w:pPr>
        <w:ind w:left="567"/>
        <w:rPr>
          <w:rFonts w:ascii="Arial" w:hAnsi="Arial" w:cs="Arial"/>
        </w:rPr>
      </w:pPr>
      <w:r>
        <w:rPr>
          <w:rFonts w:ascii="Arial" w:hAnsi="Arial" w:cs="Arial"/>
        </w:rPr>
        <w:t xml:space="preserve">For help with doing a household budget: </w:t>
      </w:r>
      <w:hyperlink r:id="rId12" w:history="1">
        <w:r w:rsidRPr="00416632">
          <w:rPr>
            <w:rStyle w:val="Hyperlink"/>
          </w:rPr>
          <w:t>www.mint.com/canada/</w:t>
        </w:r>
      </w:hyperlink>
    </w:p>
    <w:p w:rsidR="008278B8" w:rsidRDefault="008278B8" w:rsidP="008278B8">
      <w:pPr>
        <w:ind w:left="567"/>
        <w:rPr>
          <w:rFonts w:ascii="Arial" w:hAnsi="Arial" w:cs="Arial"/>
        </w:rPr>
      </w:pPr>
      <w:proofErr w:type="gramStart"/>
      <w:r>
        <w:rPr>
          <w:rFonts w:ascii="Arial" w:hAnsi="Arial" w:cs="Arial"/>
        </w:rPr>
        <w:t>and</w:t>
      </w:r>
      <w:proofErr w:type="gramEnd"/>
      <w:r>
        <w:rPr>
          <w:rFonts w:ascii="Arial" w:hAnsi="Arial" w:cs="Arial"/>
        </w:rPr>
        <w:t xml:space="preserve"> </w:t>
      </w:r>
      <w:hyperlink r:id="rId13" w:history="1">
        <w:r w:rsidRPr="00416632">
          <w:rPr>
            <w:rStyle w:val="Hyperlink"/>
          </w:rPr>
          <w:t>www.ic.gc.ca/eic/site/oca-bc.nsf/eng/ca02757.html</w:t>
        </w:r>
      </w:hyperlink>
    </w:p>
    <w:p w:rsidR="008278B8" w:rsidRDefault="008278B8" w:rsidP="008278B8">
      <w:pPr>
        <w:ind w:left="567"/>
        <w:rPr>
          <w:rFonts w:ascii="Arial" w:hAnsi="Arial" w:cs="Arial"/>
        </w:rPr>
      </w:pPr>
    </w:p>
    <w:p w:rsidR="008278B8" w:rsidRDefault="008278B8" w:rsidP="008278B8">
      <w:pPr>
        <w:ind w:left="567"/>
        <w:rPr>
          <w:rFonts w:ascii="Arial" w:hAnsi="Arial" w:cs="Arial"/>
        </w:rPr>
      </w:pPr>
      <w:r>
        <w:rPr>
          <w:rFonts w:ascii="Arial" w:hAnsi="Arial" w:cs="Arial"/>
        </w:rPr>
        <w:t xml:space="preserve">You can find stress busting tips here: </w:t>
      </w:r>
      <w:hyperlink r:id="rId14" w:history="1">
        <w:r w:rsidRPr="00416632">
          <w:rPr>
            <w:rStyle w:val="Hyperlink"/>
          </w:rPr>
          <w:t>www.heartandstroke.mb.ca/site/c.lgLSIVOyGpF/b.3661267/k.7F65/Stroke__Reduce_your_stress.htm</w:t>
        </w:r>
      </w:hyperlink>
    </w:p>
    <w:p w:rsidR="008278B8" w:rsidRDefault="008278B8" w:rsidP="008278B8">
      <w:pPr>
        <w:ind w:left="567"/>
      </w:pPr>
    </w:p>
    <w:p w:rsidR="00C13467" w:rsidRPr="008278B8" w:rsidRDefault="008278B8" w:rsidP="008278B8">
      <w:pPr>
        <w:jc w:val="center"/>
        <w:rPr>
          <w:rFonts w:ascii="Arial" w:hAnsi="Arial" w:cs="Arial"/>
          <w:lang w:val="en-CA"/>
        </w:rPr>
      </w:pPr>
      <w:r w:rsidRPr="00E81BA0">
        <w:rPr>
          <w:rStyle w:val="Emphasis"/>
        </w:rPr>
        <w:t>CBC does not endorse and is not responsible for the content of external websites</w:t>
      </w:r>
    </w:p>
    <w:sectPr w:rsidR="00C13467" w:rsidRPr="008278B8" w:rsidSect="00E8054D">
      <w:footerReference w:type="default" r:id="rId15"/>
      <w:footerReference w:type="first" r:id="rId16"/>
      <w:endnotePr>
        <w:numFmt w:val="decimal"/>
      </w:endnotePr>
      <w:pgSz w:w="12240" w:h="15840"/>
      <w:pgMar w:top="720" w:right="1080" w:bottom="720" w:left="108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D57" w:rsidRDefault="008278B8" w:rsidP="00E51D57">
    <w:pPr>
      <w:pStyle w:val="Footer"/>
      <w:ind w:right="360"/>
    </w:pPr>
    <w:r>
      <w:rPr>
        <w:rFonts w:ascii="Arial" w:hAnsi="Arial" w:cs="Arial"/>
        <w:sz w:val="18"/>
        <w:szCs w:val="18"/>
      </w:rPr>
      <w:br/>
    </w:r>
    <w:proofErr w:type="spellStart"/>
    <w:r>
      <w:rPr>
        <w:rFonts w:ascii="Arial" w:hAnsi="Arial" w:cs="Arial"/>
        <w:sz w:val="18"/>
        <w:szCs w:val="18"/>
      </w:rPr>
      <w:t>Self Study</w:t>
    </w:r>
    <w:proofErr w:type="spellEnd"/>
    <w:r>
      <w:rPr>
        <w:rFonts w:ascii="Arial" w:hAnsi="Arial" w:cs="Arial"/>
        <w:sz w:val="18"/>
        <w:szCs w:val="18"/>
      </w:rPr>
      <w:t xml:space="preserve">: Making New Year’s Resolutions                  Learning English with CBC      </w:t>
    </w:r>
    <w:r>
      <w:rPr>
        <w:rFonts w:ascii="Arial" w:hAnsi="Arial" w:cs="Arial"/>
        <w:sz w:val="18"/>
        <w:szCs w:val="18"/>
      </w:rPr>
      <w:tab/>
      <w:t xml:space="preserve">Page </w:t>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6</w:t>
    </w:r>
    <w:r>
      <w:rPr>
        <w:rFonts w:ascii="Arial" w:hAnsi="Arial" w:cs="Arial"/>
        <w:sz w:val="18"/>
        <w:szCs w:val="18"/>
      </w:rPr>
      <w:fldChar w:fldCharType="end"/>
    </w:r>
    <w:r>
      <w:rPr>
        <w:rFonts w:ascii="Arial" w:hAnsi="Arial" w:cs="Arial"/>
        <w:sz w:val="18"/>
        <w:szCs w:val="18"/>
      </w:rPr>
      <w:t xml:space="preserve"> of </w:t>
    </w:r>
    <w:r>
      <w:rPr>
        <w:rFonts w:ascii="Arial" w:hAnsi="Arial" w:cs="Arial"/>
        <w:sz w:val="18"/>
        <w:szCs w:val="18"/>
      </w:rPr>
      <w:fldChar w:fldCharType="begin"/>
    </w:r>
    <w:r>
      <w:rPr>
        <w:rFonts w:ascii="Arial" w:hAnsi="Arial" w:cs="Arial"/>
        <w:sz w:val="18"/>
        <w:szCs w:val="18"/>
      </w:rPr>
      <w:instrText xml:space="preserve"> NUMPAGES </w:instrText>
    </w:r>
    <w:r>
      <w:rPr>
        <w:rFonts w:ascii="Arial" w:hAnsi="Arial" w:cs="Arial"/>
        <w:sz w:val="18"/>
        <w:szCs w:val="18"/>
      </w:rPr>
      <w:fldChar w:fldCharType="separate"/>
    </w:r>
    <w:r>
      <w:rPr>
        <w:rFonts w:ascii="Arial" w:hAnsi="Arial" w:cs="Arial"/>
        <w:noProof/>
        <w:sz w:val="18"/>
        <w:szCs w:val="18"/>
      </w:rPr>
      <w:t>6</w:t>
    </w:r>
    <w:r>
      <w:rPr>
        <w:rFonts w:ascii="Arial" w:hAnsi="Arial" w:cs="Arial"/>
        <w:sz w:val="18"/>
        <w:szCs w:val="18"/>
      </w:rPr>
      <w:fldChar w:fldCharType="end"/>
    </w:r>
  </w:p>
  <w:p w:rsidR="00E51D57" w:rsidRDefault="008278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613" w:rsidRDefault="008278B8" w:rsidP="009E2613">
    <w:pPr>
      <w:pStyle w:val="Footer"/>
      <w:ind w:right="360"/>
    </w:pPr>
    <w:r>
      <w:rPr>
        <w:rFonts w:ascii="Arial" w:hAnsi="Arial" w:cs="Arial"/>
        <w:sz w:val="18"/>
        <w:szCs w:val="18"/>
      </w:rPr>
      <w:br/>
    </w:r>
    <w:proofErr w:type="spellStart"/>
    <w:r>
      <w:rPr>
        <w:rFonts w:ascii="Arial" w:hAnsi="Arial" w:cs="Arial"/>
        <w:sz w:val="18"/>
        <w:szCs w:val="18"/>
      </w:rPr>
      <w:t>Self Study</w:t>
    </w:r>
    <w:proofErr w:type="spellEnd"/>
    <w:r>
      <w:rPr>
        <w:rFonts w:ascii="Arial" w:hAnsi="Arial" w:cs="Arial"/>
        <w:sz w:val="18"/>
        <w:szCs w:val="18"/>
      </w:rPr>
      <w:t xml:space="preserve">: Making New Year’s Resolutions                  Learning English with CBC      </w:t>
    </w:r>
    <w:r>
      <w:rPr>
        <w:rFonts w:ascii="Arial" w:hAnsi="Arial" w:cs="Arial"/>
        <w:sz w:val="18"/>
        <w:szCs w:val="18"/>
      </w:rPr>
      <w:tab/>
      <w:t xml:space="preserve">Page </w:t>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1</w:t>
    </w:r>
    <w:r>
      <w:rPr>
        <w:rFonts w:ascii="Arial" w:hAnsi="Arial" w:cs="Arial"/>
        <w:sz w:val="18"/>
        <w:szCs w:val="18"/>
      </w:rPr>
      <w:fldChar w:fldCharType="end"/>
    </w:r>
    <w:r>
      <w:rPr>
        <w:rFonts w:ascii="Arial" w:hAnsi="Arial" w:cs="Arial"/>
        <w:sz w:val="18"/>
        <w:szCs w:val="18"/>
      </w:rPr>
      <w:t xml:space="preserve"> of </w:t>
    </w:r>
    <w:r>
      <w:rPr>
        <w:rFonts w:ascii="Arial" w:hAnsi="Arial" w:cs="Arial"/>
        <w:sz w:val="18"/>
        <w:szCs w:val="18"/>
      </w:rPr>
      <w:fldChar w:fldCharType="begin"/>
    </w:r>
    <w:r>
      <w:rPr>
        <w:rFonts w:ascii="Arial" w:hAnsi="Arial" w:cs="Arial"/>
        <w:sz w:val="18"/>
        <w:szCs w:val="18"/>
      </w:rPr>
      <w:instrText xml:space="preserve"> NUMPAGES </w:instrText>
    </w:r>
    <w:r>
      <w:rPr>
        <w:rFonts w:ascii="Arial" w:hAnsi="Arial" w:cs="Arial"/>
        <w:sz w:val="18"/>
        <w:szCs w:val="18"/>
      </w:rPr>
      <w:fldChar w:fldCharType="separate"/>
    </w:r>
    <w:r>
      <w:rPr>
        <w:rFonts w:ascii="Arial" w:hAnsi="Arial" w:cs="Arial"/>
        <w:noProof/>
        <w:sz w:val="18"/>
        <w:szCs w:val="18"/>
      </w:rPr>
      <w:t>13</w:t>
    </w:r>
    <w:r>
      <w:rPr>
        <w:rFonts w:ascii="Arial" w:hAnsi="Arial" w:cs="Arial"/>
        <w:sz w:val="18"/>
        <w:szCs w:val="18"/>
      </w:rPr>
      <w:fldChar w:fldCharType="end"/>
    </w:r>
  </w:p>
  <w:p w:rsidR="009E2613" w:rsidRDefault="008278B8">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A683B"/>
    <w:multiLevelType w:val="hybridMultilevel"/>
    <w:tmpl w:val="E61077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6474CD0"/>
    <w:multiLevelType w:val="hybridMultilevel"/>
    <w:tmpl w:val="195EACB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EDF0E12"/>
    <w:multiLevelType w:val="hybridMultilevel"/>
    <w:tmpl w:val="9402BDBE"/>
    <w:lvl w:ilvl="0" w:tplc="BD3C56BC">
      <w:start w:val="1"/>
      <w:numFmt w:val="decimal"/>
      <w:lvlText w:val="%1."/>
      <w:lvlJc w:val="left"/>
      <w:pPr>
        <w:tabs>
          <w:tab w:val="num" w:pos="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4BE79F7"/>
    <w:multiLevelType w:val="hybridMultilevel"/>
    <w:tmpl w:val="45507B50"/>
    <w:lvl w:ilvl="0" w:tplc="10090001">
      <w:start w:val="1"/>
      <w:numFmt w:val="bullet"/>
      <w:lvlText w:val=""/>
      <w:lvlJc w:val="left"/>
      <w:pPr>
        <w:ind w:left="3600" w:hanging="360"/>
      </w:pPr>
      <w:rPr>
        <w:rFonts w:ascii="Symbol" w:hAnsi="Symbol" w:hint="default"/>
      </w:rPr>
    </w:lvl>
    <w:lvl w:ilvl="1" w:tplc="10090003" w:tentative="1">
      <w:start w:val="1"/>
      <w:numFmt w:val="bullet"/>
      <w:lvlText w:val="o"/>
      <w:lvlJc w:val="left"/>
      <w:pPr>
        <w:ind w:left="4320" w:hanging="360"/>
      </w:pPr>
      <w:rPr>
        <w:rFonts w:ascii="Courier New" w:hAnsi="Courier New" w:cs="Courier New" w:hint="default"/>
      </w:rPr>
    </w:lvl>
    <w:lvl w:ilvl="2" w:tplc="10090005" w:tentative="1">
      <w:start w:val="1"/>
      <w:numFmt w:val="bullet"/>
      <w:lvlText w:val=""/>
      <w:lvlJc w:val="left"/>
      <w:pPr>
        <w:ind w:left="5040" w:hanging="360"/>
      </w:pPr>
      <w:rPr>
        <w:rFonts w:ascii="Wingdings" w:hAnsi="Wingdings" w:hint="default"/>
      </w:rPr>
    </w:lvl>
    <w:lvl w:ilvl="3" w:tplc="10090001" w:tentative="1">
      <w:start w:val="1"/>
      <w:numFmt w:val="bullet"/>
      <w:lvlText w:val=""/>
      <w:lvlJc w:val="left"/>
      <w:pPr>
        <w:ind w:left="5760" w:hanging="360"/>
      </w:pPr>
      <w:rPr>
        <w:rFonts w:ascii="Symbol" w:hAnsi="Symbol" w:hint="default"/>
      </w:rPr>
    </w:lvl>
    <w:lvl w:ilvl="4" w:tplc="10090003" w:tentative="1">
      <w:start w:val="1"/>
      <w:numFmt w:val="bullet"/>
      <w:lvlText w:val="o"/>
      <w:lvlJc w:val="left"/>
      <w:pPr>
        <w:ind w:left="6480" w:hanging="360"/>
      </w:pPr>
      <w:rPr>
        <w:rFonts w:ascii="Courier New" w:hAnsi="Courier New" w:cs="Courier New" w:hint="default"/>
      </w:rPr>
    </w:lvl>
    <w:lvl w:ilvl="5" w:tplc="10090005" w:tentative="1">
      <w:start w:val="1"/>
      <w:numFmt w:val="bullet"/>
      <w:lvlText w:val=""/>
      <w:lvlJc w:val="left"/>
      <w:pPr>
        <w:ind w:left="7200" w:hanging="360"/>
      </w:pPr>
      <w:rPr>
        <w:rFonts w:ascii="Wingdings" w:hAnsi="Wingdings" w:hint="default"/>
      </w:rPr>
    </w:lvl>
    <w:lvl w:ilvl="6" w:tplc="10090001" w:tentative="1">
      <w:start w:val="1"/>
      <w:numFmt w:val="bullet"/>
      <w:lvlText w:val=""/>
      <w:lvlJc w:val="left"/>
      <w:pPr>
        <w:ind w:left="7920" w:hanging="360"/>
      </w:pPr>
      <w:rPr>
        <w:rFonts w:ascii="Symbol" w:hAnsi="Symbol" w:hint="default"/>
      </w:rPr>
    </w:lvl>
    <w:lvl w:ilvl="7" w:tplc="10090003" w:tentative="1">
      <w:start w:val="1"/>
      <w:numFmt w:val="bullet"/>
      <w:lvlText w:val="o"/>
      <w:lvlJc w:val="left"/>
      <w:pPr>
        <w:ind w:left="8640" w:hanging="360"/>
      </w:pPr>
      <w:rPr>
        <w:rFonts w:ascii="Courier New" w:hAnsi="Courier New" w:cs="Courier New" w:hint="default"/>
      </w:rPr>
    </w:lvl>
    <w:lvl w:ilvl="8" w:tplc="10090005" w:tentative="1">
      <w:start w:val="1"/>
      <w:numFmt w:val="bullet"/>
      <w:lvlText w:val=""/>
      <w:lvlJc w:val="left"/>
      <w:pPr>
        <w:ind w:left="9360" w:hanging="360"/>
      </w:pPr>
      <w:rPr>
        <w:rFonts w:ascii="Wingdings" w:hAnsi="Wingdings" w:hint="default"/>
      </w:rPr>
    </w:lvl>
  </w:abstractNum>
  <w:abstractNum w:abstractNumId="4">
    <w:nsid w:val="4AE44898"/>
    <w:multiLevelType w:val="hybridMultilevel"/>
    <w:tmpl w:val="11D6BD38"/>
    <w:lvl w:ilvl="0" w:tplc="C8785656">
      <w:start w:val="1"/>
      <w:numFmt w:val="decimal"/>
      <w:lvlText w:val="%1."/>
      <w:lvlJc w:val="left"/>
      <w:pPr>
        <w:ind w:left="720" w:hanging="360"/>
      </w:pPr>
      <w:rPr>
        <w:rFonts w:hint="default"/>
        <w:b w:val="0"/>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8B8"/>
    <w:rsid w:val="008278B8"/>
    <w:rsid w:val="00C1346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8B8"/>
    <w:pPr>
      <w:spacing w:after="0" w:line="240" w:lineRule="auto"/>
    </w:pPr>
    <w:rPr>
      <w:rFonts w:ascii="Times New Roman" w:eastAsia="MS Mincho" w:hAnsi="Times New Roman" w:cs="Times New Roman"/>
      <w:sz w:val="24"/>
      <w:szCs w:val="24"/>
      <w:lang w:val="en-US" w:eastAsia="ja-JP"/>
    </w:rPr>
  </w:style>
  <w:style w:type="paragraph" w:styleId="Heading1">
    <w:name w:val="heading 1"/>
    <w:basedOn w:val="Normal"/>
    <w:next w:val="Normal"/>
    <w:link w:val="Heading1Char"/>
    <w:qFormat/>
    <w:rsid w:val="008278B8"/>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78B8"/>
    <w:rPr>
      <w:rFonts w:ascii="Arial" w:eastAsia="MS Mincho" w:hAnsi="Arial" w:cs="Arial"/>
      <w:b/>
      <w:bCs/>
      <w:kern w:val="32"/>
      <w:sz w:val="32"/>
      <w:szCs w:val="32"/>
      <w:lang w:val="en-US" w:eastAsia="ja-JP"/>
    </w:rPr>
  </w:style>
  <w:style w:type="character" w:styleId="Hyperlink">
    <w:name w:val="Hyperlink"/>
    <w:uiPriority w:val="99"/>
    <w:rsid w:val="008278B8"/>
    <w:rPr>
      <w:color w:val="0000FF"/>
      <w:u w:val="single"/>
    </w:rPr>
  </w:style>
  <w:style w:type="paragraph" w:styleId="Footer">
    <w:name w:val="footer"/>
    <w:basedOn w:val="Normal"/>
    <w:link w:val="FooterChar"/>
    <w:rsid w:val="008278B8"/>
    <w:pPr>
      <w:tabs>
        <w:tab w:val="center" w:pos="4320"/>
        <w:tab w:val="right" w:pos="8640"/>
      </w:tabs>
    </w:pPr>
  </w:style>
  <w:style w:type="character" w:customStyle="1" w:styleId="FooterChar">
    <w:name w:val="Footer Char"/>
    <w:basedOn w:val="DefaultParagraphFont"/>
    <w:link w:val="Footer"/>
    <w:rsid w:val="008278B8"/>
    <w:rPr>
      <w:rFonts w:ascii="Times New Roman" w:eastAsia="MS Mincho" w:hAnsi="Times New Roman" w:cs="Times New Roman"/>
      <w:sz w:val="24"/>
      <w:szCs w:val="24"/>
      <w:lang w:val="en-US" w:eastAsia="ja-JP"/>
    </w:rPr>
  </w:style>
  <w:style w:type="character" w:styleId="Emphasis">
    <w:name w:val="Emphasis"/>
    <w:uiPriority w:val="20"/>
    <w:qFormat/>
    <w:rsid w:val="008278B8"/>
    <w:rPr>
      <w:i/>
      <w:iCs/>
    </w:rPr>
  </w:style>
  <w:style w:type="paragraph" w:styleId="ListParagraph">
    <w:name w:val="List Paragraph"/>
    <w:basedOn w:val="Normal"/>
    <w:uiPriority w:val="34"/>
    <w:qFormat/>
    <w:rsid w:val="008278B8"/>
    <w:pPr>
      <w:spacing w:line="276" w:lineRule="auto"/>
      <w:ind w:left="720"/>
      <w:contextualSpacing/>
    </w:pPr>
    <w:rPr>
      <w:rFonts w:ascii="Calibri" w:eastAsia="Calibri" w:hAnsi="Calibri"/>
      <w:sz w:val="22"/>
      <w:szCs w:val="22"/>
      <w:lang w:val="en-CA" w:eastAsia="en-US"/>
    </w:rPr>
  </w:style>
  <w:style w:type="character" w:customStyle="1" w:styleId="bodytext12">
    <w:name w:val="bodytext12"/>
    <w:rsid w:val="008278B8"/>
  </w:style>
  <w:style w:type="paragraph" w:styleId="PlainText">
    <w:name w:val="Plain Text"/>
    <w:basedOn w:val="Normal"/>
    <w:link w:val="PlainTextChar"/>
    <w:uiPriority w:val="99"/>
    <w:unhideWhenUsed/>
    <w:rsid w:val="008278B8"/>
    <w:rPr>
      <w:rFonts w:ascii="Calibri" w:eastAsia="Calibri" w:hAnsi="Calibri"/>
      <w:sz w:val="22"/>
      <w:szCs w:val="21"/>
      <w:lang w:val="en-CA" w:eastAsia="en-US"/>
    </w:rPr>
  </w:style>
  <w:style w:type="character" w:customStyle="1" w:styleId="PlainTextChar">
    <w:name w:val="Plain Text Char"/>
    <w:basedOn w:val="DefaultParagraphFont"/>
    <w:link w:val="PlainText"/>
    <w:uiPriority w:val="99"/>
    <w:rsid w:val="008278B8"/>
    <w:rPr>
      <w:rFonts w:ascii="Calibri" w:eastAsia="Calibri" w:hAnsi="Calibri" w:cs="Times New Roman"/>
      <w:szCs w:val="21"/>
    </w:rPr>
  </w:style>
  <w:style w:type="paragraph" w:customStyle="1" w:styleId="Default">
    <w:name w:val="Default"/>
    <w:rsid w:val="008278B8"/>
    <w:pPr>
      <w:autoSpaceDE w:val="0"/>
      <w:autoSpaceDN w:val="0"/>
      <w:adjustRightInd w:val="0"/>
      <w:spacing w:after="0" w:line="240" w:lineRule="auto"/>
    </w:pPr>
    <w:rPr>
      <w:rFonts w:ascii="Arial" w:eastAsia="Calibri" w:hAnsi="Arial" w:cs="Arial"/>
      <w:color w:val="000000"/>
      <w:sz w:val="24"/>
      <w:szCs w:val="24"/>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8B8"/>
    <w:pPr>
      <w:spacing w:after="0" w:line="240" w:lineRule="auto"/>
    </w:pPr>
    <w:rPr>
      <w:rFonts w:ascii="Times New Roman" w:eastAsia="MS Mincho" w:hAnsi="Times New Roman" w:cs="Times New Roman"/>
      <w:sz w:val="24"/>
      <w:szCs w:val="24"/>
      <w:lang w:val="en-US" w:eastAsia="ja-JP"/>
    </w:rPr>
  </w:style>
  <w:style w:type="paragraph" w:styleId="Heading1">
    <w:name w:val="heading 1"/>
    <w:basedOn w:val="Normal"/>
    <w:next w:val="Normal"/>
    <w:link w:val="Heading1Char"/>
    <w:qFormat/>
    <w:rsid w:val="008278B8"/>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78B8"/>
    <w:rPr>
      <w:rFonts w:ascii="Arial" w:eastAsia="MS Mincho" w:hAnsi="Arial" w:cs="Arial"/>
      <w:b/>
      <w:bCs/>
      <w:kern w:val="32"/>
      <w:sz w:val="32"/>
      <w:szCs w:val="32"/>
      <w:lang w:val="en-US" w:eastAsia="ja-JP"/>
    </w:rPr>
  </w:style>
  <w:style w:type="character" w:styleId="Hyperlink">
    <w:name w:val="Hyperlink"/>
    <w:uiPriority w:val="99"/>
    <w:rsid w:val="008278B8"/>
    <w:rPr>
      <w:color w:val="0000FF"/>
      <w:u w:val="single"/>
    </w:rPr>
  </w:style>
  <w:style w:type="paragraph" w:styleId="Footer">
    <w:name w:val="footer"/>
    <w:basedOn w:val="Normal"/>
    <w:link w:val="FooterChar"/>
    <w:rsid w:val="008278B8"/>
    <w:pPr>
      <w:tabs>
        <w:tab w:val="center" w:pos="4320"/>
        <w:tab w:val="right" w:pos="8640"/>
      </w:tabs>
    </w:pPr>
  </w:style>
  <w:style w:type="character" w:customStyle="1" w:styleId="FooterChar">
    <w:name w:val="Footer Char"/>
    <w:basedOn w:val="DefaultParagraphFont"/>
    <w:link w:val="Footer"/>
    <w:rsid w:val="008278B8"/>
    <w:rPr>
      <w:rFonts w:ascii="Times New Roman" w:eastAsia="MS Mincho" w:hAnsi="Times New Roman" w:cs="Times New Roman"/>
      <w:sz w:val="24"/>
      <w:szCs w:val="24"/>
      <w:lang w:val="en-US" w:eastAsia="ja-JP"/>
    </w:rPr>
  </w:style>
  <w:style w:type="character" w:styleId="Emphasis">
    <w:name w:val="Emphasis"/>
    <w:uiPriority w:val="20"/>
    <w:qFormat/>
    <w:rsid w:val="008278B8"/>
    <w:rPr>
      <w:i/>
      <w:iCs/>
    </w:rPr>
  </w:style>
  <w:style w:type="paragraph" w:styleId="ListParagraph">
    <w:name w:val="List Paragraph"/>
    <w:basedOn w:val="Normal"/>
    <w:uiPriority w:val="34"/>
    <w:qFormat/>
    <w:rsid w:val="008278B8"/>
    <w:pPr>
      <w:spacing w:line="276" w:lineRule="auto"/>
      <w:ind w:left="720"/>
      <w:contextualSpacing/>
    </w:pPr>
    <w:rPr>
      <w:rFonts w:ascii="Calibri" w:eastAsia="Calibri" w:hAnsi="Calibri"/>
      <w:sz w:val="22"/>
      <w:szCs w:val="22"/>
      <w:lang w:val="en-CA" w:eastAsia="en-US"/>
    </w:rPr>
  </w:style>
  <w:style w:type="character" w:customStyle="1" w:styleId="bodytext12">
    <w:name w:val="bodytext12"/>
    <w:rsid w:val="008278B8"/>
  </w:style>
  <w:style w:type="paragraph" w:styleId="PlainText">
    <w:name w:val="Plain Text"/>
    <w:basedOn w:val="Normal"/>
    <w:link w:val="PlainTextChar"/>
    <w:uiPriority w:val="99"/>
    <w:unhideWhenUsed/>
    <w:rsid w:val="008278B8"/>
    <w:rPr>
      <w:rFonts w:ascii="Calibri" w:eastAsia="Calibri" w:hAnsi="Calibri"/>
      <w:sz w:val="22"/>
      <w:szCs w:val="21"/>
      <w:lang w:val="en-CA" w:eastAsia="en-US"/>
    </w:rPr>
  </w:style>
  <w:style w:type="character" w:customStyle="1" w:styleId="PlainTextChar">
    <w:name w:val="Plain Text Char"/>
    <w:basedOn w:val="DefaultParagraphFont"/>
    <w:link w:val="PlainText"/>
    <w:uiPriority w:val="99"/>
    <w:rsid w:val="008278B8"/>
    <w:rPr>
      <w:rFonts w:ascii="Calibri" w:eastAsia="Calibri" w:hAnsi="Calibri" w:cs="Times New Roman"/>
      <w:szCs w:val="21"/>
    </w:rPr>
  </w:style>
  <w:style w:type="paragraph" w:customStyle="1" w:styleId="Default">
    <w:name w:val="Default"/>
    <w:rsid w:val="008278B8"/>
    <w:pPr>
      <w:autoSpaceDE w:val="0"/>
      <w:autoSpaceDN w:val="0"/>
      <w:adjustRightInd w:val="0"/>
      <w:spacing w:after="0" w:line="240" w:lineRule="auto"/>
    </w:pPr>
    <w:rPr>
      <w:rFonts w:ascii="Arial" w:eastAsia="Calibri" w:hAnsi="Arial" w:cs="Arial"/>
      <w:color w:val="000000"/>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c.ca/doczone/episodes//slaves-to-habit" TargetMode="External"/><Relationship Id="rId13" Type="http://schemas.openxmlformats.org/officeDocument/2006/relationships/hyperlink" Target="http://www.ic.gc.ca/eic/site/oca-bc.nsf/eng/ca02757.html"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cbc.ca/doczone/" TargetMode="External"/><Relationship Id="rId12" Type="http://schemas.openxmlformats.org/officeDocument/2006/relationships/hyperlink" Target="http://www.mint.com/canad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hyperlink" Target="http://www.cbc.ca/doczone/episodes/slaves-to-habit" TargetMode="External"/><Relationship Id="rId11" Type="http://schemas.openxmlformats.org/officeDocument/2006/relationships/hyperlink" Target="http://www.gov.mb.ca/healthyliving/hlp/activity.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gov.mb.ca/healthyliving/hlp/nutrition/tips.html" TargetMode="External"/><Relationship Id="rId4" Type="http://schemas.openxmlformats.org/officeDocument/2006/relationships/settings" Target="settings.xml"/><Relationship Id="rId9" Type="http://schemas.openxmlformats.org/officeDocument/2006/relationships/hyperlink" Target="http://www.smokershelpline.ca/" TargetMode="External"/><Relationship Id="rId14" Type="http://schemas.openxmlformats.org/officeDocument/2006/relationships/hyperlink" Target="http://www.heartandstroke.mb.ca/site/c.lgLSIVOyGpF/b.3661267/k.7F65/Stroke__Reduce_your_stres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1342</Words>
  <Characters>7651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WM107</dc:creator>
  <cp:lastModifiedBy>WM107</cp:lastModifiedBy>
  <cp:revision>1</cp:revision>
  <dcterms:created xsi:type="dcterms:W3CDTF">2014-11-19T15:04:00Z</dcterms:created>
  <dcterms:modified xsi:type="dcterms:W3CDTF">2014-11-19T15:07:00Z</dcterms:modified>
</cp:coreProperties>
</file>